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0792.0" w:type="dxa"/>
        <w:jc w:val="left"/>
        <w:tblBorders>
          <w:top w:color="000000" w:space="0" w:sz="4" w:val="single"/>
          <w:left w:color="000000" w:space="0" w:sz="4" w:val="single"/>
          <w:bottom w:color="000000" w:space="0" w:sz="4" w:val="single"/>
          <w:right w:color="000000" w:space="0" w:sz="4" w:val="single"/>
        </w:tblBorders>
        <w:tblLayout w:type="fixed"/>
        <w:tblLook w:val="0000"/>
      </w:tblPr>
      <w:tblGrid>
        <w:gridCol w:w="2346"/>
        <w:gridCol w:w="8446"/>
        <w:tblGridChange w:id="0">
          <w:tblGrid>
            <w:gridCol w:w="2346"/>
            <w:gridCol w:w="8446"/>
          </w:tblGrid>
        </w:tblGridChange>
      </w:tblGrid>
      <w:tr>
        <w:trPr>
          <w:cantSplit w:val="1"/>
          <w:trHeight w:val="261" w:hRule="atLeast"/>
          <w:tblHeader w:val="0"/>
        </w:trPr>
        <w:tc>
          <w:tcPr>
            <w:gridSpan w:val="2"/>
            <w:tcBorders>
              <w:top w:color="000000" w:space="0" w:sz="4" w:val="single"/>
              <w:bottom w:color="000000" w:space="0" w:sz="4" w:val="single"/>
            </w:tcBorders>
            <w:vAlign w:val="center"/>
          </w:tcPr>
          <w:p w:rsidR="00000000" w:rsidDel="00000000" w:rsidP="00000000" w:rsidRDefault="00000000" w:rsidRPr="00000000" w14:paraId="00000002">
            <w:pPr>
              <w:spacing w:after="120" w:before="120" w:lineRule="auto"/>
              <w:jc w:val="center"/>
              <w:rPr>
                <w:b w:val="1"/>
                <w:bCs w:val="1"/>
                <w:sz w:val="18"/>
                <w:szCs w:val="18"/>
              </w:rPr>
            </w:pPr>
            <w:r w:rsidDel="00000000" w:rsidR="00000000" w:rsidRPr="00000000">
              <w:rPr>
                <w:b w:val="1"/>
                <w:bCs w:val="1"/>
                <w:sz w:val="18"/>
                <w:szCs w:val="18"/>
                <w:rtl w:val="0"/>
              </w:rPr>
              <w:t xml:space="preserve">INFORMACIÓN GENERAL</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4">
            <w:pPr>
              <w:spacing w:after="120" w:before="120" w:lineRule="auto"/>
              <w:ind w:right="-108"/>
              <w:jc w:val="center"/>
              <w:rPr>
                <w:sz w:val="18"/>
                <w:szCs w:val="18"/>
              </w:rPr>
            </w:pPr>
            <w:r w:rsidDel="00000000" w:rsidR="00000000" w:rsidRPr="00000000">
              <w:rPr>
                <w:sz w:val="18"/>
                <w:szCs w:val="18"/>
                <w:rtl w:val="0"/>
              </w:rPr>
              <w:t xml:space="preserve">No. de auditoria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5">
            <w:pPr>
              <w:spacing w:after="120" w:before="120" w:lineRule="auto"/>
              <w:jc w:val="center"/>
              <w:rPr>
                <w:b w:val="1"/>
                <w:bCs w:val="1"/>
                <w:sz w:val="18"/>
                <w:szCs w:val="18"/>
              </w:rPr>
            </w:pPr>
            <w:r w:rsidDel="00000000" w:rsidR="00000000" w:rsidRPr="00000000">
              <w:rPr>
                <w:b w:val="1"/>
                <w:bCs w:val="1"/>
                <w:sz w:val="18"/>
                <w:szCs w:val="18"/>
                <w:rtl w:val="0"/>
              </w:rPr>
              <w:t xml:space="preserve">01</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6">
            <w:pPr>
              <w:spacing w:after="120" w:before="120" w:lineRule="auto"/>
              <w:ind w:right="-108"/>
              <w:jc w:val="center"/>
              <w:rPr>
                <w:sz w:val="18"/>
                <w:szCs w:val="18"/>
              </w:rPr>
            </w:pPr>
            <w:r w:rsidDel="00000000" w:rsidR="00000000" w:rsidRPr="00000000">
              <w:rPr>
                <w:sz w:val="18"/>
                <w:szCs w:val="18"/>
                <w:rtl w:val="0"/>
              </w:rPr>
              <w:t xml:space="preserve">Fechas de auditoria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spacing w:after="120" w:before="120" w:lineRule="auto"/>
              <w:jc w:val="center"/>
              <w:rPr>
                <w:b w:val="1"/>
                <w:bCs w:val="1"/>
                <w:sz w:val="18"/>
                <w:szCs w:val="18"/>
              </w:rPr>
            </w:pPr>
            <w:r w:rsidDel="00000000" w:rsidR="00000000" w:rsidRPr="00000000">
              <w:rPr>
                <w:b w:val="1"/>
                <w:bCs w:val="1"/>
                <w:sz w:val="18"/>
                <w:szCs w:val="18"/>
                <w:rtl w:val="0"/>
              </w:rPr>
              <w:t xml:space="preserve">17 al 28 de noviembre</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8">
            <w:pPr>
              <w:spacing w:after="120" w:before="120" w:lineRule="auto"/>
              <w:ind w:right="-108"/>
              <w:jc w:val="center"/>
              <w:rPr>
                <w:sz w:val="18"/>
                <w:szCs w:val="18"/>
              </w:rPr>
            </w:pPr>
            <w:r w:rsidDel="00000000" w:rsidR="00000000" w:rsidRPr="00000000">
              <w:rPr>
                <w:sz w:val="18"/>
                <w:szCs w:val="18"/>
                <w:rtl w:val="0"/>
              </w:rPr>
              <w:t xml:space="preserve">Fechas de entrega del informe*</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spacing w:after="120" w:before="120" w:lineRule="auto"/>
              <w:jc w:val="center"/>
              <w:rPr>
                <w:b w:val="1"/>
                <w:bCs w:val="1"/>
                <w:sz w:val="18"/>
                <w:szCs w:val="18"/>
              </w:rPr>
            </w:pPr>
            <w:r w:rsidDel="00000000" w:rsidR="00000000" w:rsidRPr="00000000">
              <w:rPr>
                <w:b w:val="1"/>
                <w:bCs w:val="1"/>
                <w:sz w:val="18"/>
                <w:szCs w:val="18"/>
                <w:rtl w:val="0"/>
              </w:rPr>
              <w:t xml:space="preserve">1 de diciembre del 2025</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A">
            <w:pPr>
              <w:spacing w:after="120" w:before="120" w:lineRule="auto"/>
              <w:ind w:right="-108"/>
              <w:jc w:val="center"/>
              <w:rPr>
                <w:sz w:val="18"/>
                <w:szCs w:val="18"/>
              </w:rPr>
            </w:pPr>
            <w:r w:rsidDel="00000000" w:rsidR="00000000" w:rsidRPr="00000000">
              <w:rPr>
                <w:sz w:val="18"/>
                <w:szCs w:val="18"/>
                <w:rtl w:val="0"/>
              </w:rPr>
              <w:t xml:space="preserve">Nombre del cliente de la auditoria**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spacing w:after="120" w:before="120" w:lineRule="auto"/>
              <w:jc w:val="center"/>
              <w:rPr>
                <w:b w:val="1"/>
                <w:bCs w:val="1"/>
                <w:sz w:val="18"/>
                <w:szCs w:val="18"/>
              </w:rPr>
            </w:pPr>
            <w:r w:rsidDel="00000000" w:rsidR="00000000" w:rsidRPr="00000000">
              <w:rPr>
                <w:b w:val="1"/>
                <w:bCs w:val="1"/>
                <w:sz w:val="18"/>
                <w:szCs w:val="18"/>
                <w:rtl w:val="0"/>
              </w:rPr>
              <w:t xml:space="preserve">Escuela Normal Oficial de León</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C">
            <w:pPr>
              <w:spacing w:after="120" w:before="120" w:lineRule="auto"/>
              <w:ind w:right="-108"/>
              <w:jc w:val="center"/>
              <w:rPr>
                <w:sz w:val="18"/>
                <w:szCs w:val="18"/>
              </w:rPr>
            </w:pPr>
            <w:r w:rsidDel="00000000" w:rsidR="00000000" w:rsidRPr="00000000">
              <w:rPr>
                <w:sz w:val="18"/>
                <w:szCs w:val="18"/>
                <w:rtl w:val="0"/>
              </w:rPr>
              <w:t xml:space="preserve">Nombre de la organización auditada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spacing w:after="120" w:before="120" w:lineRule="auto"/>
              <w:jc w:val="center"/>
              <w:rPr>
                <w:b w:val="1"/>
                <w:bCs w:val="1"/>
                <w:sz w:val="18"/>
                <w:szCs w:val="18"/>
              </w:rPr>
            </w:pPr>
            <w:r w:rsidDel="00000000" w:rsidR="00000000" w:rsidRPr="00000000">
              <w:rPr>
                <w:b w:val="1"/>
                <w:bCs w:val="1"/>
                <w:sz w:val="18"/>
                <w:szCs w:val="18"/>
                <w:rtl w:val="0"/>
              </w:rPr>
              <w:t xml:space="preserve">Escuela Normal Oficial de León</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0E">
            <w:pPr>
              <w:spacing w:after="120" w:before="120" w:lineRule="auto"/>
              <w:ind w:right="-108"/>
              <w:jc w:val="center"/>
              <w:rPr>
                <w:sz w:val="18"/>
                <w:szCs w:val="18"/>
              </w:rPr>
            </w:pPr>
            <w:r w:rsidDel="00000000" w:rsidR="00000000" w:rsidRPr="00000000">
              <w:rPr>
                <w:sz w:val="18"/>
                <w:szCs w:val="18"/>
                <w:rtl w:val="0"/>
              </w:rPr>
              <w:t xml:space="preserve">Dirección</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Fray Luis de Herrera esq. Luna S/N Fracc. Villa Insurgentes CP 37220 León, Gto.; MX.</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10">
            <w:pPr>
              <w:spacing w:after="120" w:before="120" w:lineRule="auto"/>
              <w:ind w:right="-108"/>
              <w:jc w:val="center"/>
              <w:rPr>
                <w:sz w:val="18"/>
                <w:szCs w:val="18"/>
              </w:rPr>
            </w:pPr>
            <w:r w:rsidDel="00000000" w:rsidR="00000000" w:rsidRPr="00000000">
              <w:rPr>
                <w:sz w:val="18"/>
                <w:szCs w:val="18"/>
                <w:rtl w:val="0"/>
              </w:rPr>
              <w:t xml:space="preserve">Lugares donde se realizó la auditoria</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Servicios administrativos, departamento de tutoría, servicios de apoyo y dirección escolar.</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12">
            <w:pPr>
              <w:spacing w:after="120" w:before="120" w:lineRule="auto"/>
              <w:ind w:right="-108"/>
              <w:jc w:val="center"/>
              <w:rPr>
                <w:sz w:val="18"/>
                <w:szCs w:val="18"/>
              </w:rPr>
            </w:pPr>
            <w:r w:rsidDel="00000000" w:rsidR="00000000" w:rsidRPr="00000000">
              <w:rPr>
                <w:sz w:val="18"/>
                <w:szCs w:val="18"/>
                <w:rtl w:val="0"/>
              </w:rPr>
              <w:t xml:space="preserve">Representante del auditado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Alma Verónica Tavares Viramontes</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14">
            <w:pPr>
              <w:spacing w:after="120" w:before="120" w:lineRule="auto"/>
              <w:ind w:right="-108"/>
              <w:jc w:val="center"/>
              <w:rPr>
                <w:sz w:val="18"/>
                <w:szCs w:val="18"/>
              </w:rPr>
            </w:pPr>
            <w:r w:rsidDel="00000000" w:rsidR="00000000" w:rsidRPr="00000000">
              <w:rPr>
                <w:sz w:val="18"/>
                <w:szCs w:val="18"/>
                <w:rtl w:val="0"/>
              </w:rPr>
              <w:t xml:space="preserve">Teléfono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477 717 90 88</w:t>
            </w:r>
          </w:p>
        </w:tc>
      </w:tr>
      <w:tr>
        <w:trPr>
          <w:cantSplit w:val="1"/>
          <w:trHeight w:val="261" w:hRule="atLeast"/>
          <w:tblHeader w:val="0"/>
        </w:trPr>
        <w:tc>
          <w:tcPr>
            <w:tcBorders>
              <w:top w:color="000000" w:space="0" w:sz="4" w:val="single"/>
              <w:bottom w:color="000000" w:space="0" w:sz="4" w:val="single"/>
              <w:right w:color="000000" w:space="0" w:sz="4" w:val="single"/>
            </w:tcBorders>
            <w:vAlign w:val="center"/>
          </w:tcPr>
          <w:p w:rsidR="00000000" w:rsidDel="00000000" w:rsidP="00000000" w:rsidRDefault="00000000" w:rsidRPr="00000000" w14:paraId="00000016">
            <w:pPr>
              <w:spacing w:after="120" w:before="120" w:lineRule="auto"/>
              <w:ind w:right="-108"/>
              <w:jc w:val="center"/>
              <w:rPr>
                <w:sz w:val="18"/>
                <w:szCs w:val="18"/>
              </w:rPr>
            </w:pPr>
            <w:r w:rsidDel="00000000" w:rsidR="00000000" w:rsidRPr="00000000">
              <w:rPr>
                <w:sz w:val="18"/>
                <w:szCs w:val="18"/>
                <w:rtl w:val="0"/>
              </w:rPr>
              <w:t xml:space="preserve">Correo Electrónico</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8"/>
                <w:szCs w:val="18"/>
                <w:u w:val="none"/>
                <w:shd w:fill="auto" w:val="clear"/>
                <w:vertAlign w:val="baseline"/>
                <w:rtl w:val="0"/>
              </w:rPr>
              <w:t xml:space="preserve">a_tavares@seg-gto.gob.mx</w:t>
            </w:r>
          </w:p>
        </w:tc>
      </w:tr>
    </w:tbl>
    <w:p w:rsidR="00000000" w:rsidDel="00000000" w:rsidP="00000000" w:rsidRDefault="00000000" w:rsidRPr="00000000" w14:paraId="00000018">
      <w:pPr>
        <w:spacing w:after="120" w:before="120" w:lineRule="auto"/>
        <w:rPr>
          <w:sz w:val="18"/>
          <w:szCs w:val="18"/>
        </w:rPr>
      </w:pPr>
      <w:r w:rsidDel="00000000" w:rsidR="00000000" w:rsidRPr="00000000">
        <w:rPr>
          <w:rtl w:val="0"/>
        </w:rPr>
      </w:r>
    </w:p>
    <w:tbl>
      <w:tblPr>
        <w:tblStyle w:val="Table2"/>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5393"/>
        <w:gridCol w:w="5393"/>
        <w:tblGridChange w:id="0">
          <w:tblGrid>
            <w:gridCol w:w="5393"/>
            <w:gridCol w:w="5393"/>
          </w:tblGrid>
        </w:tblGridChange>
      </w:tblGrid>
      <w:tr>
        <w:trPr>
          <w:cantSplit w:val="0"/>
          <w:tblHeader w:val="0"/>
        </w:trPr>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spacing w:after="120" w:before="120" w:lineRule="auto"/>
              <w:jc w:val="center"/>
              <w:rPr>
                <w:b w:val="1"/>
                <w:bCs w:val="1"/>
                <w:sz w:val="18"/>
                <w:szCs w:val="18"/>
              </w:rPr>
            </w:pPr>
            <w:r w:rsidDel="00000000" w:rsidR="00000000" w:rsidRPr="00000000">
              <w:rPr>
                <w:b w:val="1"/>
                <w:bCs w:val="1"/>
                <w:sz w:val="18"/>
                <w:szCs w:val="18"/>
                <w:rtl w:val="0"/>
              </w:rPr>
              <w:t xml:space="preserve">NORMAS DE REFERENCIA AUDITADAS</w:t>
            </w:r>
          </w:p>
        </w:tc>
      </w:tr>
      <w:tr>
        <w:trPr>
          <w:cantSplit w:val="0"/>
          <w:trHeight w:val="454" w:hRule="atLeast"/>
          <w:tblHeader w:val="0"/>
        </w:trPr>
        <w:tc>
          <w:tcPr>
            <w:vAlign w:val="center"/>
          </w:tcPr>
          <w:p w:rsidR="00000000" w:rsidDel="00000000" w:rsidP="00000000" w:rsidRDefault="00000000" w:rsidRPr="00000000" w14:paraId="0000001B">
            <w:pPr>
              <w:spacing w:after="120" w:before="120" w:lineRule="auto"/>
              <w:jc w:val="center"/>
              <w:rPr>
                <w:b w:val="1"/>
                <w:bCs w:val="1"/>
                <w:sz w:val="18"/>
                <w:szCs w:val="18"/>
              </w:rPr>
            </w:pPr>
            <w:r w:rsidDel="00000000" w:rsidR="00000000" w:rsidRPr="00000000">
              <w:rPr>
                <w:b w:val="1"/>
                <w:bCs w:val="1"/>
                <w:sz w:val="18"/>
                <w:szCs w:val="18"/>
                <w:rtl w:val="0"/>
              </w:rPr>
              <w:t xml:space="preserve">NORMA ISO 21001:2018</w:t>
            </w:r>
          </w:p>
        </w:tc>
        <w:tc>
          <w:tcPr>
            <w:vAlign w:val="center"/>
          </w:tcPr>
          <w:p w:rsidR="00000000" w:rsidDel="00000000" w:rsidP="00000000" w:rsidRDefault="00000000" w:rsidRPr="00000000" w14:paraId="0000001C">
            <w:pPr>
              <w:spacing w:after="120" w:before="120" w:lineRule="auto"/>
              <w:jc w:val="center"/>
              <w:rPr>
                <w:b w:val="1"/>
                <w:bCs w:val="1"/>
                <w:sz w:val="18"/>
                <w:szCs w:val="18"/>
              </w:rPr>
            </w:pPr>
            <w:r w:rsidDel="00000000" w:rsidR="00000000" w:rsidRPr="00000000">
              <w:rPr>
                <w:b w:val="1"/>
                <w:bCs w:val="1"/>
                <w:sz w:val="18"/>
                <w:szCs w:val="18"/>
                <w:rtl w:val="0"/>
              </w:rPr>
              <w:t xml:space="preserve">Política, objetivos, alcances, descripción del proceso, formatos, riesgos y oportunidades, evidencia.</w:t>
            </w:r>
          </w:p>
          <w:p w:rsidR="00000000" w:rsidDel="00000000" w:rsidP="00000000" w:rsidRDefault="00000000" w:rsidRPr="00000000" w14:paraId="0000001D">
            <w:pPr>
              <w:spacing w:after="60" w:before="60" w:lineRule="auto"/>
              <w:jc w:val="center"/>
              <w:rPr>
                <w:b w:val="1"/>
                <w:bCs w:val="1"/>
                <w:sz w:val="18"/>
                <w:szCs w:val="18"/>
              </w:rPr>
            </w:pPr>
            <w:r w:rsidDel="00000000" w:rsidR="00000000" w:rsidRPr="00000000">
              <w:rPr>
                <w:rtl w:val="0"/>
              </w:rPr>
              <w:t xml:space="preserve">4.3, 4.4.1, 4.4.2, 7.1.5, 7.1.5.2, 7.4.1, 7.5.1, 7.5.2, 7.5.3, 7.5.3.2, 8.1.1, 8.3.3</w:t>
            </w:r>
            <w:r w:rsidDel="00000000" w:rsidR="00000000" w:rsidRPr="00000000">
              <w:rPr>
                <w:rtl w:val="0"/>
              </w:rPr>
            </w:r>
          </w:p>
        </w:tc>
      </w:tr>
    </w:tbl>
    <w:p w:rsidR="00000000" w:rsidDel="00000000" w:rsidP="00000000" w:rsidRDefault="00000000" w:rsidRPr="00000000" w14:paraId="0000001E">
      <w:pPr>
        <w:spacing w:after="120" w:before="120" w:lineRule="auto"/>
        <w:rPr>
          <w:sz w:val="18"/>
          <w:szCs w:val="18"/>
        </w:rPr>
      </w:pPr>
      <w:r w:rsidDel="00000000" w:rsidR="00000000" w:rsidRPr="00000000">
        <w:rPr>
          <w:rtl w:val="0"/>
        </w:rPr>
      </w:r>
    </w:p>
    <w:tbl>
      <w:tblPr>
        <w:tblStyle w:val="Table3"/>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0786"/>
        <w:tblGridChange w:id="0">
          <w:tblGrid>
            <w:gridCol w:w="10786"/>
          </w:tblGrid>
        </w:tblGridChange>
      </w:tblGrid>
      <w:tr>
        <w:trPr>
          <w:cantSplit w:val="0"/>
          <w:tblHeader w:val="0"/>
        </w:trPr>
        <w:tc>
          <w:tcPr>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1F">
            <w:pPr>
              <w:spacing w:after="120" w:before="120" w:lineRule="auto"/>
              <w:jc w:val="center"/>
              <w:rPr>
                <w:b w:val="1"/>
                <w:bCs w:val="1"/>
                <w:sz w:val="18"/>
                <w:szCs w:val="18"/>
              </w:rPr>
            </w:pPr>
            <w:r w:rsidDel="00000000" w:rsidR="00000000" w:rsidRPr="00000000">
              <w:rPr>
                <w:b w:val="1"/>
                <w:bCs w:val="1"/>
                <w:sz w:val="18"/>
                <w:szCs w:val="18"/>
                <w:rtl w:val="0"/>
              </w:rPr>
              <w:t xml:space="preserve">EQUIPO AUDITOR</w:t>
            </w:r>
          </w:p>
        </w:tc>
      </w:tr>
      <w:tr>
        <w:trPr>
          <w:cantSplit w:val="0"/>
          <w:tblHeader w:val="0"/>
        </w:trPr>
        <w:tc>
          <w:tcPr/>
          <w:p w:rsidR="00000000" w:rsidDel="00000000" w:rsidP="00000000" w:rsidRDefault="00000000" w:rsidRPr="00000000" w14:paraId="00000020">
            <w:pPr>
              <w:spacing w:after="120" w:before="120" w:lineRule="auto"/>
              <w:rPr>
                <w:b w:val="1"/>
                <w:bCs w:val="1"/>
              </w:rPr>
            </w:pPr>
            <w:r w:rsidDel="00000000" w:rsidR="00000000" w:rsidRPr="00000000">
              <w:rPr>
                <w:b w:val="1"/>
                <w:bCs w:val="1"/>
                <w:rtl w:val="0"/>
              </w:rPr>
              <w:t xml:space="preserve">Auditor Líder:  </w:t>
            </w:r>
            <w:r w:rsidDel="00000000" w:rsidR="00000000" w:rsidRPr="00000000">
              <w:rPr>
                <w:rtl w:val="0"/>
              </w:rPr>
              <w:t xml:space="preserve">José de Jesús Marmolejo Zúñiga</w:t>
            </w:r>
            <w:r w:rsidDel="00000000" w:rsidR="00000000" w:rsidRPr="00000000">
              <w:rPr>
                <w:rtl w:val="0"/>
              </w:rPr>
            </w:r>
          </w:p>
        </w:tc>
      </w:tr>
      <w:tr>
        <w:trPr>
          <w:cantSplit w:val="0"/>
          <w:tblHeader w:val="0"/>
        </w:trPr>
        <w:tc>
          <w:tcPr/>
          <w:p w:rsidR="00000000" w:rsidDel="00000000" w:rsidP="00000000" w:rsidRDefault="00000000" w:rsidRPr="00000000" w14:paraId="00000021">
            <w:pPr>
              <w:spacing w:after="120" w:before="120" w:lineRule="auto"/>
              <w:rPr>
                <w:b w:val="1"/>
                <w:bCs w:val="1"/>
              </w:rPr>
            </w:pPr>
            <w:r w:rsidDel="00000000" w:rsidR="00000000" w:rsidRPr="00000000">
              <w:rPr>
                <w:b w:val="1"/>
                <w:bCs w:val="1"/>
                <w:rtl w:val="0"/>
              </w:rPr>
              <w:t xml:space="preserve">Auditores: </w:t>
            </w:r>
          </w:p>
          <w:p w:rsidR="00000000" w:rsidDel="00000000" w:rsidP="00000000" w:rsidRDefault="00000000" w:rsidRPr="00000000" w14:paraId="00000022">
            <w:pPr>
              <w:spacing w:after="120" w:before="120" w:lineRule="auto"/>
              <w:rPr/>
            </w:pPr>
            <w:r w:rsidDel="00000000" w:rsidR="00000000" w:rsidRPr="00000000">
              <w:rPr>
                <w:rtl w:val="0"/>
              </w:rPr>
              <w:t xml:space="preserve">Maricruz Torres  Armenta</w:t>
            </w:r>
          </w:p>
          <w:p w:rsidR="00000000" w:rsidDel="00000000" w:rsidP="00000000" w:rsidRDefault="00000000" w:rsidRPr="00000000" w14:paraId="00000023">
            <w:pPr>
              <w:spacing w:after="120" w:before="120" w:lineRule="auto"/>
              <w:rPr/>
            </w:pPr>
            <w:r w:rsidDel="00000000" w:rsidR="00000000" w:rsidRPr="00000000">
              <w:rPr>
                <w:rtl w:val="0"/>
              </w:rPr>
              <w:t xml:space="preserve">Deyanira Julieta González Ayala</w:t>
            </w:r>
          </w:p>
          <w:p w:rsidR="00000000" w:rsidDel="00000000" w:rsidP="00000000" w:rsidRDefault="00000000" w:rsidRPr="00000000" w14:paraId="00000024">
            <w:pPr>
              <w:spacing w:after="120" w:before="120" w:lineRule="auto"/>
              <w:rPr/>
            </w:pPr>
            <w:r w:rsidDel="00000000" w:rsidR="00000000" w:rsidRPr="00000000">
              <w:rPr>
                <w:rtl w:val="0"/>
              </w:rPr>
              <w:t xml:space="preserve">José Guadalupe Moya Ángel </w:t>
            </w:r>
          </w:p>
          <w:p w:rsidR="00000000" w:rsidDel="00000000" w:rsidP="00000000" w:rsidRDefault="00000000" w:rsidRPr="00000000" w14:paraId="00000025">
            <w:pPr>
              <w:spacing w:after="120" w:before="120" w:lineRule="auto"/>
              <w:rPr/>
            </w:pPr>
            <w:r w:rsidDel="00000000" w:rsidR="00000000" w:rsidRPr="00000000">
              <w:rPr>
                <w:rtl w:val="0"/>
              </w:rPr>
              <w:t xml:space="preserve">Ailyn Loza Espinoza</w:t>
            </w:r>
          </w:p>
          <w:p w:rsidR="00000000" w:rsidDel="00000000" w:rsidP="00000000" w:rsidRDefault="00000000" w:rsidRPr="00000000" w14:paraId="00000026">
            <w:pPr>
              <w:spacing w:after="120" w:before="120" w:lineRule="auto"/>
              <w:rPr/>
            </w:pPr>
            <w:r w:rsidDel="00000000" w:rsidR="00000000" w:rsidRPr="00000000">
              <w:rPr>
                <w:rtl w:val="0"/>
              </w:rPr>
              <w:t xml:space="preserve">Arcelia Verónica Rodríguez Martínez </w:t>
            </w:r>
          </w:p>
          <w:p w:rsidR="00000000" w:rsidDel="00000000" w:rsidP="00000000" w:rsidRDefault="00000000" w:rsidRPr="00000000" w14:paraId="00000027">
            <w:pPr>
              <w:spacing w:after="120" w:before="120" w:lineRule="auto"/>
              <w:rPr/>
            </w:pPr>
            <w:r w:rsidDel="00000000" w:rsidR="00000000" w:rsidRPr="00000000">
              <w:rPr>
                <w:rtl w:val="0"/>
              </w:rPr>
              <w:t xml:space="preserve">Adilia Rebeca Ávila Rodríguez</w:t>
            </w:r>
          </w:p>
          <w:p w:rsidR="00000000" w:rsidDel="00000000" w:rsidP="00000000" w:rsidRDefault="00000000" w:rsidRPr="00000000" w14:paraId="00000028">
            <w:pPr>
              <w:spacing w:after="120" w:before="120" w:lineRule="auto"/>
              <w:rPr/>
            </w:pPr>
            <w:r w:rsidDel="00000000" w:rsidR="00000000" w:rsidRPr="00000000">
              <w:rPr>
                <w:rtl w:val="0"/>
              </w:rPr>
              <w:t xml:space="preserve">Alinne Pardo Barberi</w:t>
            </w:r>
          </w:p>
          <w:p w:rsidR="00000000" w:rsidDel="00000000" w:rsidP="00000000" w:rsidRDefault="00000000" w:rsidRPr="00000000" w14:paraId="00000029">
            <w:pPr>
              <w:spacing w:after="120" w:before="120" w:lineRule="auto"/>
              <w:rPr/>
            </w:pPr>
            <w:r w:rsidDel="00000000" w:rsidR="00000000" w:rsidRPr="00000000">
              <w:rPr>
                <w:rtl w:val="0"/>
              </w:rPr>
              <w:t xml:space="preserve">Jhovany Alexandro López López</w:t>
            </w:r>
          </w:p>
          <w:p w:rsidR="00000000" w:rsidDel="00000000" w:rsidP="00000000" w:rsidRDefault="00000000" w:rsidRPr="00000000" w14:paraId="0000002A">
            <w:pPr>
              <w:spacing w:after="120" w:before="120" w:lineRule="auto"/>
              <w:rPr/>
            </w:pPr>
            <w:r w:rsidDel="00000000" w:rsidR="00000000" w:rsidRPr="00000000">
              <w:rPr>
                <w:rtl w:val="0"/>
              </w:rPr>
              <w:t xml:space="preserve">Laura Janeth Guerrero Morales</w:t>
            </w:r>
          </w:p>
          <w:p w:rsidR="00000000" w:rsidDel="00000000" w:rsidP="00000000" w:rsidRDefault="00000000" w:rsidRPr="00000000" w14:paraId="0000002B">
            <w:pPr>
              <w:spacing w:after="120" w:before="120" w:lineRule="auto"/>
              <w:rPr/>
            </w:pPr>
            <w:r w:rsidDel="00000000" w:rsidR="00000000" w:rsidRPr="00000000">
              <w:rPr>
                <w:rtl w:val="0"/>
              </w:rPr>
              <w:t xml:space="preserve">Alondra Ramos García </w:t>
            </w:r>
          </w:p>
          <w:p w:rsidR="00000000" w:rsidDel="00000000" w:rsidP="00000000" w:rsidRDefault="00000000" w:rsidRPr="00000000" w14:paraId="0000002C">
            <w:pPr>
              <w:spacing w:after="120" w:before="120" w:lineRule="auto"/>
              <w:rPr/>
            </w:pPr>
            <w:r w:rsidDel="00000000" w:rsidR="00000000" w:rsidRPr="00000000">
              <w:rPr>
                <w:rtl w:val="0"/>
              </w:rPr>
              <w:t xml:space="preserve">Mayela Carolina Ruiz Solórzano</w:t>
            </w:r>
          </w:p>
          <w:p w:rsidR="00000000" w:rsidDel="00000000" w:rsidP="00000000" w:rsidRDefault="00000000" w:rsidRPr="00000000" w14:paraId="0000002D">
            <w:pPr>
              <w:spacing w:after="120" w:before="120" w:lineRule="auto"/>
              <w:rPr/>
            </w:pPr>
            <w:r w:rsidDel="00000000" w:rsidR="00000000" w:rsidRPr="00000000">
              <w:rPr>
                <w:rtl w:val="0"/>
              </w:rPr>
              <w:t xml:space="preserve">José Guadalupe Moya Ángel</w:t>
            </w:r>
          </w:p>
          <w:p w:rsidR="00000000" w:rsidDel="00000000" w:rsidP="00000000" w:rsidRDefault="00000000" w:rsidRPr="00000000" w14:paraId="0000002E">
            <w:pPr>
              <w:spacing w:after="120" w:before="120" w:lineRule="auto"/>
              <w:rPr/>
            </w:pPr>
            <w:r w:rsidDel="00000000" w:rsidR="00000000" w:rsidRPr="00000000">
              <w:rPr>
                <w:rtl w:val="0"/>
              </w:rPr>
              <w:t xml:space="preserve">Vicente Alejandro Rodriguez Morteo </w:t>
            </w:r>
          </w:p>
          <w:p w:rsidR="00000000" w:rsidDel="00000000" w:rsidP="00000000" w:rsidRDefault="00000000" w:rsidRPr="00000000" w14:paraId="0000002F">
            <w:pPr>
              <w:spacing w:after="120" w:before="120" w:lineRule="auto"/>
              <w:rPr/>
            </w:pPr>
            <w:r w:rsidDel="00000000" w:rsidR="00000000" w:rsidRPr="00000000">
              <w:rPr>
                <w:rtl w:val="0"/>
              </w:rPr>
              <w:t xml:space="preserve">Maricruz Torres Armenta</w:t>
            </w:r>
          </w:p>
          <w:p w:rsidR="00000000" w:rsidDel="00000000" w:rsidP="00000000" w:rsidRDefault="00000000" w:rsidRPr="00000000" w14:paraId="00000030">
            <w:pPr>
              <w:spacing w:after="120" w:before="120" w:lineRule="auto"/>
              <w:rPr/>
            </w:pPr>
            <w:r w:rsidDel="00000000" w:rsidR="00000000" w:rsidRPr="00000000">
              <w:rPr>
                <w:rtl w:val="0"/>
              </w:rPr>
              <w:t xml:space="preserve">Martha Leticia preciado</w:t>
            </w:r>
          </w:p>
        </w:tc>
      </w:tr>
    </w:tbl>
    <w:p w:rsidR="00000000" w:rsidDel="00000000" w:rsidP="00000000" w:rsidRDefault="00000000" w:rsidRPr="00000000" w14:paraId="00000031">
      <w:pPr>
        <w:spacing w:after="120" w:before="120" w:lineRule="auto"/>
        <w:rPr>
          <w:sz w:val="18"/>
          <w:szCs w:val="18"/>
        </w:rPr>
      </w:pPr>
      <w:r w:rsidDel="00000000" w:rsidR="00000000" w:rsidRPr="00000000">
        <w:rPr>
          <w:rtl w:val="0"/>
        </w:rPr>
      </w:r>
    </w:p>
    <w:tbl>
      <w:tblPr>
        <w:tblStyle w:val="Table4"/>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3909"/>
        <w:gridCol w:w="6877"/>
        <w:tblGridChange w:id="0">
          <w:tblGrid>
            <w:gridCol w:w="3909"/>
            <w:gridCol w:w="6877"/>
          </w:tblGrid>
        </w:tblGridChange>
      </w:tblGrid>
      <w:tr>
        <w:trPr>
          <w:cantSplit w:val="0"/>
          <w:trHeight w:val="113" w:hRule="atLeast"/>
          <w:tblHeader w:val="0"/>
        </w:trPr>
        <w:tc>
          <w:tcPr>
            <w:gridSpan w:val="2"/>
            <w:vAlign w:val="center"/>
          </w:tcPr>
          <w:p w:rsidR="00000000" w:rsidDel="00000000" w:rsidP="00000000" w:rsidRDefault="00000000" w:rsidRPr="00000000" w14:paraId="00000032">
            <w:pPr>
              <w:spacing w:after="120" w:before="120" w:lineRule="auto"/>
              <w:jc w:val="center"/>
              <w:rPr>
                <w:b w:val="1"/>
                <w:bCs w:val="1"/>
                <w:sz w:val="18"/>
                <w:szCs w:val="18"/>
              </w:rPr>
            </w:pPr>
            <w:r w:rsidDel="00000000" w:rsidR="00000000" w:rsidRPr="00000000">
              <w:rPr>
                <w:b w:val="1"/>
                <w:bCs w:val="1"/>
                <w:sz w:val="18"/>
                <w:szCs w:val="18"/>
                <w:rtl w:val="0"/>
              </w:rPr>
              <w:t xml:space="preserve">PERSONAL ENTREVISTADO</w:t>
            </w:r>
          </w:p>
        </w:tc>
      </w:tr>
      <w:tr>
        <w:trPr>
          <w:cantSplit w:val="1"/>
          <w:trHeight w:val="113" w:hRule="atLeast"/>
          <w:tblHeader w:val="0"/>
        </w:trPr>
        <w:tc>
          <w:tcPr>
            <w:vAlign w:val="center"/>
          </w:tcPr>
          <w:p w:rsidR="00000000" w:rsidDel="00000000" w:rsidP="00000000" w:rsidRDefault="00000000" w:rsidRPr="00000000" w14:paraId="00000034">
            <w:pPr>
              <w:spacing w:after="120" w:before="120" w:lineRule="auto"/>
              <w:jc w:val="center"/>
              <w:rPr>
                <w:b w:val="1"/>
                <w:bCs w:val="1"/>
                <w:sz w:val="18"/>
                <w:szCs w:val="18"/>
              </w:rPr>
            </w:pPr>
            <w:r w:rsidDel="00000000" w:rsidR="00000000" w:rsidRPr="00000000">
              <w:rPr>
                <w:b w:val="1"/>
                <w:bCs w:val="1"/>
                <w:sz w:val="18"/>
                <w:szCs w:val="18"/>
                <w:rtl w:val="0"/>
              </w:rPr>
              <w:t xml:space="preserve">Cargo</w:t>
            </w:r>
          </w:p>
        </w:tc>
        <w:tc>
          <w:tcPr>
            <w:vAlign w:val="center"/>
          </w:tcPr>
          <w:p w:rsidR="00000000" w:rsidDel="00000000" w:rsidP="00000000" w:rsidRDefault="00000000" w:rsidRPr="00000000" w14:paraId="00000035">
            <w:pPr>
              <w:spacing w:after="120" w:before="120" w:lineRule="auto"/>
              <w:jc w:val="center"/>
              <w:rPr>
                <w:b w:val="1"/>
                <w:bCs w:val="1"/>
                <w:sz w:val="18"/>
                <w:szCs w:val="18"/>
              </w:rPr>
            </w:pPr>
            <w:r w:rsidDel="00000000" w:rsidR="00000000" w:rsidRPr="00000000">
              <w:rPr>
                <w:b w:val="1"/>
                <w:bCs w:val="1"/>
                <w:sz w:val="18"/>
                <w:szCs w:val="18"/>
                <w:rtl w:val="0"/>
              </w:rPr>
              <w:t xml:space="preserve">Nombre</w:t>
            </w:r>
          </w:p>
        </w:tc>
      </w:tr>
      <w:tr>
        <w:trPr>
          <w:cantSplit w:val="1"/>
          <w:trHeight w:val="113" w:hRule="atLeast"/>
          <w:tblHeader w:val="0"/>
        </w:trPr>
        <w:tc>
          <w:tcPr>
            <w:vAlign w:val="center"/>
          </w:tcPr>
          <w:p w:rsidR="00000000" w:rsidDel="00000000" w:rsidP="00000000" w:rsidRDefault="00000000" w:rsidRPr="00000000" w14:paraId="00000036">
            <w:pPr>
              <w:spacing w:after="120" w:before="120" w:lineRule="auto"/>
              <w:jc w:val="center"/>
              <w:rPr>
                <w:sz w:val="18"/>
                <w:szCs w:val="18"/>
              </w:rPr>
            </w:pPr>
            <w:r w:rsidDel="00000000" w:rsidR="00000000" w:rsidRPr="00000000">
              <w:rPr>
                <w:sz w:val="18"/>
                <w:szCs w:val="18"/>
                <w:rtl w:val="0"/>
              </w:rPr>
              <w:t xml:space="preserve">Directora</w:t>
            </w:r>
          </w:p>
        </w:tc>
        <w:tc>
          <w:tcPr>
            <w:vAlign w:val="center"/>
          </w:tcPr>
          <w:p w:rsidR="00000000" w:rsidDel="00000000" w:rsidP="00000000" w:rsidRDefault="00000000" w:rsidRPr="00000000" w14:paraId="00000037">
            <w:pPr>
              <w:spacing w:after="120" w:before="120" w:lineRule="auto"/>
              <w:jc w:val="center"/>
              <w:rPr>
                <w:sz w:val="18"/>
                <w:szCs w:val="18"/>
              </w:rPr>
            </w:pPr>
            <w:r w:rsidDel="00000000" w:rsidR="00000000" w:rsidRPr="00000000">
              <w:rPr>
                <w:sz w:val="18"/>
                <w:szCs w:val="18"/>
                <w:rtl w:val="0"/>
              </w:rPr>
              <w:t xml:space="preserve">Alma Verónica Tavares Viramontes</w:t>
            </w:r>
          </w:p>
        </w:tc>
      </w:tr>
      <w:tr>
        <w:trPr>
          <w:cantSplit w:val="1"/>
          <w:trHeight w:val="113" w:hRule="atLeast"/>
          <w:tblHeader w:val="0"/>
        </w:trPr>
        <w:tc>
          <w:tcPr>
            <w:vAlign w:val="center"/>
          </w:tcPr>
          <w:p w:rsidR="00000000" w:rsidDel="00000000" w:rsidP="00000000" w:rsidRDefault="00000000" w:rsidRPr="00000000" w14:paraId="00000038">
            <w:pPr>
              <w:spacing w:after="120" w:before="120" w:lineRule="auto"/>
              <w:jc w:val="center"/>
              <w:rPr>
                <w:sz w:val="18"/>
                <w:szCs w:val="18"/>
              </w:rPr>
            </w:pPr>
            <w:r w:rsidDel="00000000" w:rsidR="00000000" w:rsidRPr="00000000">
              <w:rPr>
                <w:sz w:val="18"/>
                <w:szCs w:val="18"/>
                <w:rtl w:val="0"/>
              </w:rPr>
              <w:t xml:space="preserve">Secretaría de Dirección</w:t>
            </w:r>
          </w:p>
        </w:tc>
        <w:tc>
          <w:tcPr>
            <w:vAlign w:val="center"/>
          </w:tcPr>
          <w:p w:rsidR="00000000" w:rsidDel="00000000" w:rsidP="00000000" w:rsidRDefault="00000000" w:rsidRPr="00000000" w14:paraId="00000039">
            <w:pPr>
              <w:spacing w:after="120" w:before="120" w:lineRule="auto"/>
              <w:jc w:val="center"/>
              <w:rPr>
                <w:sz w:val="18"/>
                <w:szCs w:val="18"/>
              </w:rPr>
            </w:pPr>
            <w:r w:rsidDel="00000000" w:rsidR="00000000" w:rsidRPr="00000000">
              <w:rPr>
                <w:sz w:val="18"/>
                <w:szCs w:val="18"/>
                <w:rtl w:val="0"/>
              </w:rPr>
              <w:t xml:space="preserve">Ana Karen González González</w:t>
            </w:r>
          </w:p>
        </w:tc>
      </w:tr>
      <w:tr>
        <w:trPr>
          <w:cantSplit w:val="1"/>
          <w:trHeight w:val="113" w:hRule="atLeast"/>
          <w:tblHeader w:val="0"/>
        </w:trPr>
        <w:tc>
          <w:tcPr>
            <w:vAlign w:val="center"/>
          </w:tcPr>
          <w:p w:rsidR="00000000" w:rsidDel="00000000" w:rsidP="00000000" w:rsidRDefault="00000000" w:rsidRPr="00000000" w14:paraId="0000003A">
            <w:pPr>
              <w:spacing w:after="120" w:before="120" w:lineRule="auto"/>
              <w:jc w:val="center"/>
              <w:rPr>
                <w:sz w:val="18"/>
                <w:szCs w:val="18"/>
              </w:rPr>
            </w:pPr>
            <w:r w:rsidDel="00000000" w:rsidR="00000000" w:rsidRPr="00000000">
              <w:rPr>
                <w:sz w:val="18"/>
                <w:szCs w:val="18"/>
                <w:rtl w:val="0"/>
              </w:rPr>
              <w:t xml:space="preserve">Secretaría de área administrativa</w:t>
            </w:r>
          </w:p>
        </w:tc>
        <w:tc>
          <w:tcPr>
            <w:vAlign w:val="center"/>
          </w:tcPr>
          <w:p w:rsidR="00000000" w:rsidDel="00000000" w:rsidP="00000000" w:rsidRDefault="00000000" w:rsidRPr="00000000" w14:paraId="0000003B">
            <w:pPr>
              <w:spacing w:after="120" w:before="120" w:lineRule="auto"/>
              <w:jc w:val="center"/>
              <w:rPr>
                <w:sz w:val="18"/>
                <w:szCs w:val="18"/>
              </w:rPr>
            </w:pPr>
            <w:r w:rsidDel="00000000" w:rsidR="00000000" w:rsidRPr="00000000">
              <w:rPr>
                <w:sz w:val="18"/>
                <w:szCs w:val="18"/>
                <w:rtl w:val="0"/>
              </w:rPr>
              <w:t xml:space="preserve">Mónica Molina Contreras</w:t>
            </w:r>
          </w:p>
        </w:tc>
      </w:tr>
      <w:tr>
        <w:trPr>
          <w:cantSplit w:val="1"/>
          <w:trHeight w:val="113" w:hRule="atLeast"/>
          <w:tblHeader w:val="0"/>
        </w:trPr>
        <w:tc>
          <w:tcPr>
            <w:vAlign w:val="center"/>
          </w:tcPr>
          <w:p w:rsidR="00000000" w:rsidDel="00000000" w:rsidP="00000000" w:rsidRDefault="00000000" w:rsidRPr="00000000" w14:paraId="0000003C">
            <w:pPr>
              <w:spacing w:after="120" w:before="120" w:lineRule="auto"/>
              <w:jc w:val="center"/>
              <w:rPr>
                <w:sz w:val="18"/>
                <w:szCs w:val="18"/>
              </w:rPr>
            </w:pPr>
            <w:r w:rsidDel="00000000" w:rsidR="00000000" w:rsidRPr="00000000">
              <w:rPr>
                <w:sz w:val="18"/>
                <w:szCs w:val="18"/>
                <w:rtl w:val="0"/>
              </w:rPr>
              <w:t xml:space="preserve">Responsable de Tutoría</w:t>
            </w:r>
          </w:p>
        </w:tc>
        <w:tc>
          <w:tcPr>
            <w:vAlign w:val="center"/>
          </w:tcPr>
          <w:p w:rsidR="00000000" w:rsidDel="00000000" w:rsidP="00000000" w:rsidRDefault="00000000" w:rsidRPr="00000000" w14:paraId="0000003D">
            <w:pPr>
              <w:spacing w:after="120" w:before="120" w:lineRule="auto"/>
              <w:jc w:val="center"/>
              <w:rPr>
                <w:sz w:val="18"/>
                <w:szCs w:val="18"/>
              </w:rPr>
            </w:pPr>
            <w:r w:rsidDel="00000000" w:rsidR="00000000" w:rsidRPr="00000000">
              <w:rPr>
                <w:sz w:val="18"/>
                <w:szCs w:val="18"/>
                <w:rtl w:val="0"/>
              </w:rPr>
              <w:t xml:space="preserve">Jorge Eduardo Arredondo Torres</w:t>
            </w:r>
          </w:p>
        </w:tc>
      </w:tr>
      <w:tr>
        <w:trPr>
          <w:cantSplit w:val="1"/>
          <w:trHeight w:val="113" w:hRule="atLeast"/>
          <w:tblHeader w:val="0"/>
        </w:trPr>
        <w:tc>
          <w:tcPr>
            <w:vAlign w:val="center"/>
          </w:tcPr>
          <w:p w:rsidR="00000000" w:rsidDel="00000000" w:rsidP="00000000" w:rsidRDefault="00000000" w:rsidRPr="00000000" w14:paraId="0000003E">
            <w:pPr>
              <w:spacing w:after="120" w:before="120" w:lineRule="auto"/>
              <w:jc w:val="center"/>
              <w:rPr>
                <w:sz w:val="18"/>
                <w:szCs w:val="18"/>
              </w:rPr>
            </w:pPr>
            <w:r w:rsidDel="00000000" w:rsidR="00000000" w:rsidRPr="00000000">
              <w:rPr>
                <w:sz w:val="18"/>
                <w:szCs w:val="18"/>
                <w:rtl w:val="0"/>
              </w:rPr>
              <w:t xml:space="preserve">Secretaria Administrativa</w:t>
            </w:r>
          </w:p>
        </w:tc>
        <w:tc>
          <w:tcPr>
            <w:vAlign w:val="center"/>
          </w:tcPr>
          <w:p w:rsidR="00000000" w:rsidDel="00000000" w:rsidP="00000000" w:rsidRDefault="00000000" w:rsidRPr="00000000" w14:paraId="0000003F">
            <w:pPr>
              <w:spacing w:after="120" w:before="120" w:lineRule="auto"/>
              <w:jc w:val="center"/>
              <w:rPr>
                <w:sz w:val="18"/>
                <w:szCs w:val="18"/>
              </w:rPr>
            </w:pPr>
            <w:r w:rsidDel="00000000" w:rsidR="00000000" w:rsidRPr="00000000">
              <w:rPr>
                <w:sz w:val="18"/>
                <w:szCs w:val="18"/>
                <w:rtl w:val="0"/>
              </w:rPr>
              <w:t xml:space="preserve">María del Socorro Elizabeth Torres Vázquez</w:t>
            </w:r>
          </w:p>
        </w:tc>
      </w:tr>
      <w:tr>
        <w:trPr>
          <w:cantSplit w:val="1"/>
          <w:trHeight w:val="113" w:hRule="atLeast"/>
          <w:tblHeader w:val="0"/>
        </w:trPr>
        <w:tc>
          <w:tcPr>
            <w:vAlign w:val="center"/>
          </w:tcPr>
          <w:p w:rsidR="00000000" w:rsidDel="00000000" w:rsidP="00000000" w:rsidRDefault="00000000" w:rsidRPr="00000000" w14:paraId="00000040">
            <w:pPr>
              <w:spacing w:after="120" w:before="120" w:lineRule="auto"/>
              <w:jc w:val="center"/>
              <w:rPr>
                <w:sz w:val="18"/>
                <w:szCs w:val="18"/>
              </w:rPr>
            </w:pPr>
            <w:r w:rsidDel="00000000" w:rsidR="00000000" w:rsidRPr="00000000">
              <w:rPr>
                <w:sz w:val="18"/>
                <w:szCs w:val="18"/>
                <w:rtl w:val="0"/>
              </w:rPr>
              <w:t xml:space="preserve">Responsable de Planeación</w:t>
            </w:r>
          </w:p>
        </w:tc>
        <w:tc>
          <w:tcPr>
            <w:vAlign w:val="center"/>
          </w:tcPr>
          <w:p w:rsidR="00000000" w:rsidDel="00000000" w:rsidP="00000000" w:rsidRDefault="00000000" w:rsidRPr="00000000" w14:paraId="00000041">
            <w:pPr>
              <w:spacing w:after="120" w:before="120" w:lineRule="auto"/>
              <w:jc w:val="center"/>
              <w:rPr>
                <w:sz w:val="18"/>
                <w:szCs w:val="18"/>
              </w:rPr>
            </w:pPr>
            <w:r w:rsidDel="00000000" w:rsidR="00000000" w:rsidRPr="00000000">
              <w:rPr>
                <w:sz w:val="18"/>
                <w:szCs w:val="18"/>
                <w:rtl w:val="0"/>
              </w:rPr>
              <w:t xml:space="preserve">Pedro Martín Avila Luna</w:t>
            </w:r>
          </w:p>
        </w:tc>
      </w:tr>
      <w:tr>
        <w:trPr>
          <w:cantSplit w:val="1"/>
          <w:trHeight w:val="113" w:hRule="atLeast"/>
          <w:tblHeader w:val="0"/>
        </w:trPr>
        <w:tc>
          <w:tcPr>
            <w:vAlign w:val="center"/>
          </w:tcPr>
          <w:p w:rsidR="00000000" w:rsidDel="00000000" w:rsidP="00000000" w:rsidRDefault="00000000" w:rsidRPr="00000000" w14:paraId="00000042">
            <w:pPr>
              <w:spacing w:after="120" w:before="120" w:lineRule="auto"/>
              <w:jc w:val="center"/>
              <w:rPr>
                <w:sz w:val="18"/>
                <w:szCs w:val="18"/>
              </w:rPr>
            </w:pPr>
            <w:r w:rsidDel="00000000" w:rsidR="00000000" w:rsidRPr="00000000">
              <w:rPr>
                <w:sz w:val="18"/>
                <w:szCs w:val="18"/>
                <w:rtl w:val="0"/>
              </w:rPr>
              <w:t xml:space="preserve">Titular de Docencia</w:t>
            </w:r>
          </w:p>
        </w:tc>
        <w:tc>
          <w:tcPr>
            <w:vAlign w:val="center"/>
          </w:tcPr>
          <w:p w:rsidR="00000000" w:rsidDel="00000000" w:rsidP="00000000" w:rsidRDefault="00000000" w:rsidRPr="00000000" w14:paraId="00000043">
            <w:pPr>
              <w:spacing w:after="120" w:before="120" w:lineRule="auto"/>
              <w:jc w:val="center"/>
              <w:rPr>
                <w:sz w:val="18"/>
                <w:szCs w:val="18"/>
              </w:rPr>
            </w:pPr>
            <w:r w:rsidDel="00000000" w:rsidR="00000000" w:rsidRPr="00000000">
              <w:rPr>
                <w:sz w:val="18"/>
                <w:szCs w:val="18"/>
                <w:rtl w:val="0"/>
              </w:rPr>
              <w:t xml:space="preserve">Rosa María Hernández Saucedo</w:t>
            </w:r>
          </w:p>
        </w:tc>
      </w:tr>
      <w:tr>
        <w:trPr>
          <w:cantSplit w:val="1"/>
          <w:trHeight w:val="113" w:hRule="atLeast"/>
          <w:tblHeader w:val="0"/>
        </w:trPr>
        <w:tc>
          <w:tcPr>
            <w:vAlign w:val="center"/>
          </w:tcPr>
          <w:p w:rsidR="00000000" w:rsidDel="00000000" w:rsidP="00000000" w:rsidRDefault="00000000" w:rsidRPr="00000000" w14:paraId="00000044">
            <w:pPr>
              <w:spacing w:after="120" w:before="120" w:lineRule="auto"/>
              <w:jc w:val="center"/>
              <w:rPr>
                <w:sz w:val="18"/>
                <w:szCs w:val="18"/>
              </w:rPr>
            </w:pPr>
            <w:r w:rsidDel="00000000" w:rsidR="00000000" w:rsidRPr="00000000">
              <w:rPr>
                <w:sz w:val="18"/>
                <w:szCs w:val="18"/>
                <w:rtl w:val="0"/>
              </w:rPr>
              <w:t xml:space="preserve">Titular de Psicología y orientación</w:t>
            </w:r>
          </w:p>
        </w:tc>
        <w:tc>
          <w:tcPr>
            <w:vAlign w:val="center"/>
          </w:tcPr>
          <w:p w:rsidR="00000000" w:rsidDel="00000000" w:rsidP="00000000" w:rsidRDefault="00000000" w:rsidRPr="00000000" w14:paraId="00000045">
            <w:pPr>
              <w:spacing w:after="120" w:before="120" w:lineRule="auto"/>
              <w:jc w:val="center"/>
              <w:rPr>
                <w:sz w:val="18"/>
                <w:szCs w:val="18"/>
              </w:rPr>
            </w:pPr>
            <w:r w:rsidDel="00000000" w:rsidR="00000000" w:rsidRPr="00000000">
              <w:rPr>
                <w:sz w:val="18"/>
                <w:szCs w:val="18"/>
                <w:rtl w:val="0"/>
              </w:rPr>
              <w:t xml:space="preserve">Aylin Loza</w:t>
            </w:r>
          </w:p>
        </w:tc>
      </w:tr>
      <w:tr>
        <w:trPr>
          <w:cantSplit w:val="1"/>
          <w:trHeight w:val="113" w:hRule="atLeast"/>
          <w:tblHeader w:val="0"/>
        </w:trPr>
        <w:tc>
          <w:tcPr>
            <w:vAlign w:val="center"/>
          </w:tcPr>
          <w:p w:rsidR="00000000" w:rsidDel="00000000" w:rsidP="00000000" w:rsidRDefault="00000000" w:rsidRPr="00000000" w14:paraId="00000046">
            <w:pPr>
              <w:spacing w:after="120" w:before="120" w:lineRule="auto"/>
              <w:jc w:val="center"/>
              <w:rPr>
                <w:sz w:val="18"/>
                <w:szCs w:val="18"/>
              </w:rPr>
            </w:pPr>
            <w:r w:rsidDel="00000000" w:rsidR="00000000" w:rsidRPr="00000000">
              <w:rPr>
                <w:sz w:val="18"/>
                <w:szCs w:val="18"/>
                <w:rtl w:val="0"/>
              </w:rPr>
              <w:t xml:space="preserve">Encargado de actividades extracurriculares</w:t>
            </w:r>
          </w:p>
        </w:tc>
        <w:tc>
          <w:tcPr>
            <w:vAlign w:val="center"/>
          </w:tcPr>
          <w:p w:rsidR="00000000" w:rsidDel="00000000" w:rsidP="00000000" w:rsidRDefault="00000000" w:rsidRPr="00000000" w14:paraId="00000047">
            <w:pPr>
              <w:spacing w:after="120" w:before="120" w:lineRule="auto"/>
              <w:jc w:val="center"/>
              <w:rPr>
                <w:sz w:val="18"/>
                <w:szCs w:val="18"/>
              </w:rPr>
            </w:pPr>
            <w:r w:rsidDel="00000000" w:rsidR="00000000" w:rsidRPr="00000000">
              <w:rPr>
                <w:sz w:val="18"/>
                <w:szCs w:val="18"/>
                <w:rtl w:val="0"/>
              </w:rPr>
              <w:t xml:space="preserve">Luis Francisco Rivera Álvarez</w:t>
            </w:r>
          </w:p>
        </w:tc>
      </w:tr>
      <w:tr>
        <w:trPr>
          <w:cantSplit w:val="1"/>
          <w:trHeight w:val="113" w:hRule="atLeast"/>
          <w:tblHeader w:val="0"/>
        </w:trPr>
        <w:tc>
          <w:tcPr>
            <w:vAlign w:val="center"/>
          </w:tcPr>
          <w:p w:rsidR="00000000" w:rsidDel="00000000" w:rsidP="00000000" w:rsidRDefault="00000000" w:rsidRPr="00000000" w14:paraId="00000048">
            <w:pPr>
              <w:spacing w:after="120" w:before="120" w:lineRule="auto"/>
              <w:jc w:val="center"/>
              <w:rPr>
                <w:sz w:val="18"/>
                <w:szCs w:val="18"/>
              </w:rPr>
            </w:pPr>
            <w:r w:rsidDel="00000000" w:rsidR="00000000" w:rsidRPr="00000000">
              <w:rPr>
                <w:sz w:val="18"/>
                <w:szCs w:val="18"/>
                <w:rtl w:val="0"/>
              </w:rPr>
              <w:t xml:space="preserve">Coordinaciones académicas</w:t>
            </w:r>
          </w:p>
        </w:tc>
        <w:tc>
          <w:tcPr>
            <w:vAlign w:val="center"/>
          </w:tcPr>
          <w:p w:rsidR="00000000" w:rsidDel="00000000" w:rsidP="00000000" w:rsidRDefault="00000000" w:rsidRPr="00000000" w14:paraId="00000049">
            <w:pPr>
              <w:spacing w:after="120" w:before="120" w:lineRule="auto"/>
              <w:jc w:val="center"/>
              <w:rPr>
                <w:sz w:val="18"/>
                <w:szCs w:val="18"/>
              </w:rPr>
            </w:pPr>
            <w:r w:rsidDel="00000000" w:rsidR="00000000" w:rsidRPr="00000000">
              <w:rPr>
                <w:sz w:val="18"/>
                <w:szCs w:val="18"/>
                <w:rtl w:val="0"/>
              </w:rPr>
              <w:t xml:space="preserve">Sara Ruiz Melquiades</w:t>
            </w:r>
          </w:p>
          <w:p w:rsidR="00000000" w:rsidDel="00000000" w:rsidP="00000000" w:rsidRDefault="00000000" w:rsidRPr="00000000" w14:paraId="0000004A">
            <w:pPr>
              <w:spacing w:after="120" w:before="120" w:lineRule="auto"/>
              <w:jc w:val="center"/>
              <w:rPr>
                <w:sz w:val="18"/>
                <w:szCs w:val="18"/>
              </w:rPr>
            </w:pPr>
            <w:r w:rsidDel="00000000" w:rsidR="00000000" w:rsidRPr="00000000">
              <w:rPr>
                <w:sz w:val="18"/>
                <w:szCs w:val="18"/>
                <w:rtl w:val="0"/>
              </w:rPr>
              <w:t xml:space="preserve">Arturo Aguilar Villegas</w:t>
            </w:r>
          </w:p>
          <w:p w:rsidR="00000000" w:rsidDel="00000000" w:rsidP="00000000" w:rsidRDefault="00000000" w:rsidRPr="00000000" w14:paraId="0000004B">
            <w:pPr>
              <w:spacing w:after="120" w:before="120" w:lineRule="auto"/>
              <w:jc w:val="center"/>
              <w:rPr>
                <w:sz w:val="18"/>
                <w:szCs w:val="18"/>
              </w:rPr>
            </w:pPr>
            <w:r w:rsidDel="00000000" w:rsidR="00000000" w:rsidRPr="00000000">
              <w:rPr>
                <w:sz w:val="18"/>
                <w:szCs w:val="18"/>
                <w:rtl w:val="0"/>
              </w:rPr>
              <w:t xml:space="preserve">Anayely Martínez Arrona</w:t>
            </w:r>
          </w:p>
        </w:tc>
      </w:tr>
    </w:tbl>
    <w:p w:rsidR="00000000" w:rsidDel="00000000" w:rsidP="00000000" w:rsidRDefault="00000000" w:rsidRPr="00000000" w14:paraId="0000004C">
      <w:pPr>
        <w:spacing w:after="120" w:before="120" w:lineRule="auto"/>
        <w:rPr>
          <w:sz w:val="18"/>
          <w:szCs w:val="18"/>
        </w:rPr>
      </w:pPr>
      <w:r w:rsidDel="00000000" w:rsidR="00000000" w:rsidRPr="00000000">
        <w:rPr>
          <w:rtl w:val="0"/>
        </w:rPr>
      </w:r>
    </w:p>
    <w:tbl>
      <w:tblPr>
        <w:tblStyle w:val="Table5"/>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2755"/>
        <w:gridCol w:w="1337"/>
        <w:gridCol w:w="438"/>
        <w:gridCol w:w="1249"/>
        <w:gridCol w:w="468"/>
        <w:gridCol w:w="1564"/>
        <w:gridCol w:w="2975"/>
        <w:tblGridChange w:id="0">
          <w:tblGrid>
            <w:gridCol w:w="2755"/>
            <w:gridCol w:w="1337"/>
            <w:gridCol w:w="438"/>
            <w:gridCol w:w="1249"/>
            <w:gridCol w:w="468"/>
            <w:gridCol w:w="1564"/>
            <w:gridCol w:w="2975"/>
          </w:tblGrid>
        </w:tblGridChange>
      </w:tblGrid>
      <w:tr>
        <w:trPr>
          <w:cantSplit w:val="0"/>
          <w:tblHeader w:val="0"/>
        </w:trPr>
        <w:tc>
          <w:tcPr>
            <w:gridSpan w:val="7"/>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4D">
            <w:pPr>
              <w:spacing w:after="120" w:before="120" w:lineRule="auto"/>
              <w:jc w:val="center"/>
              <w:rPr>
                <w:b w:val="1"/>
                <w:bCs w:val="1"/>
                <w:sz w:val="18"/>
                <w:szCs w:val="18"/>
              </w:rPr>
            </w:pPr>
            <w:r w:rsidDel="00000000" w:rsidR="00000000" w:rsidRPr="00000000">
              <w:rPr>
                <w:b w:val="1"/>
                <w:bCs w:val="1"/>
                <w:sz w:val="18"/>
                <w:szCs w:val="18"/>
                <w:rtl w:val="0"/>
              </w:rPr>
              <w:t xml:space="preserve">CUMPLIMIENTO DE OBJETIVOS, ALCANCE Y CRITERIOS ESTABLECIDOS EN EL PLAN DE AUDITORIA</w:t>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spacing w:after="120" w:before="120" w:lineRule="auto"/>
              <w:rPr>
                <w:b w:val="1"/>
                <w:bCs w:val="1"/>
                <w:sz w:val="18"/>
                <w:szCs w:val="18"/>
              </w:rPr>
            </w:pPr>
            <w:r w:rsidDel="00000000" w:rsidR="00000000" w:rsidRPr="00000000">
              <w:rPr>
                <w:b w:val="1"/>
                <w:bCs w:val="1"/>
                <w:sz w:val="18"/>
                <w:szCs w:val="18"/>
                <w:rtl w:val="0"/>
              </w:rPr>
              <w:t xml:space="preserve">Cumplimiento de los objetivos de la auditoria: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5">
            <w:pPr>
              <w:spacing w:after="120" w:before="120" w:lineRule="auto"/>
              <w:jc w:val="center"/>
              <w:rPr>
                <w:sz w:val="18"/>
                <w:szCs w:val="18"/>
              </w:rPr>
            </w:pPr>
            <w:r w:rsidDel="00000000" w:rsidR="00000000" w:rsidRPr="00000000">
              <w:rPr>
                <w:sz w:val="18"/>
                <w:szCs w:val="18"/>
                <w:rtl w:val="0"/>
              </w:rPr>
              <w:t xml:space="preserve">Si se cumplieron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6">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spacing w:after="120" w:before="120" w:lineRule="auto"/>
              <w:jc w:val="center"/>
              <w:rPr>
                <w:sz w:val="18"/>
                <w:szCs w:val="18"/>
              </w:rPr>
            </w:pPr>
            <w:r w:rsidDel="00000000" w:rsidR="00000000" w:rsidRPr="00000000">
              <w:rPr>
                <w:sz w:val="18"/>
                <w:szCs w:val="18"/>
                <w:rtl w:val="0"/>
              </w:rPr>
              <w:t xml:space="preserve">No se cumplieron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8">
            <w:pPr>
              <w:spacing w:after="120" w:before="120" w:lineRule="auto"/>
              <w:jc w:val="both"/>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spacing w:after="120" w:before="120" w:lineRule="auto"/>
              <w:jc w:val="center"/>
              <w:rPr>
                <w:sz w:val="18"/>
                <w:szCs w:val="18"/>
              </w:rPr>
            </w:pPr>
            <w:r w:rsidDel="00000000" w:rsidR="00000000" w:rsidRPr="00000000">
              <w:rPr>
                <w:sz w:val="18"/>
                <w:szCs w:val="18"/>
                <w:rtl w:val="0"/>
              </w:rPr>
              <w:t xml:space="preserve">Descripción de objetivos no alcanzados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A">
            <w:pPr>
              <w:spacing w:after="120" w:before="120" w:lineRule="auto"/>
              <w:jc w:val="both"/>
              <w:rPr>
                <w:sz w:val="18"/>
                <w:szCs w:val="18"/>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spacing w:after="120" w:before="120" w:lineRule="auto"/>
              <w:rPr>
                <w:b w:val="1"/>
                <w:bCs w:val="1"/>
                <w:sz w:val="18"/>
                <w:szCs w:val="18"/>
              </w:rPr>
            </w:pPr>
            <w:r w:rsidDel="00000000" w:rsidR="00000000" w:rsidRPr="00000000">
              <w:rPr>
                <w:b w:val="1"/>
                <w:bCs w:val="1"/>
                <w:sz w:val="18"/>
                <w:szCs w:val="18"/>
                <w:rtl w:val="0"/>
              </w:rPr>
              <w:t xml:space="preserve">Cumplimiento del alcance de la auditoria: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C">
            <w:pPr>
              <w:spacing w:after="120" w:before="120" w:lineRule="auto"/>
              <w:jc w:val="center"/>
              <w:rPr>
                <w:sz w:val="18"/>
                <w:szCs w:val="18"/>
              </w:rPr>
            </w:pPr>
            <w:r w:rsidDel="00000000" w:rsidR="00000000" w:rsidRPr="00000000">
              <w:rPr>
                <w:sz w:val="18"/>
                <w:szCs w:val="18"/>
                <w:rtl w:val="0"/>
              </w:rPr>
              <w:t xml:space="preserve">Si se cumplieron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5D">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E">
            <w:pPr>
              <w:spacing w:after="120" w:before="120" w:lineRule="auto"/>
              <w:jc w:val="center"/>
              <w:rPr>
                <w:sz w:val="18"/>
                <w:szCs w:val="18"/>
              </w:rPr>
            </w:pPr>
            <w:r w:rsidDel="00000000" w:rsidR="00000000" w:rsidRPr="00000000">
              <w:rPr>
                <w:sz w:val="18"/>
                <w:szCs w:val="18"/>
                <w:rtl w:val="0"/>
              </w:rPr>
              <w:t xml:space="preserve">No se cumplieron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spacing w:after="120" w:before="120" w:lineRule="auto"/>
              <w:jc w:val="both"/>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0">
            <w:pPr>
              <w:spacing w:after="120" w:before="120" w:lineRule="auto"/>
              <w:jc w:val="center"/>
              <w:rPr>
                <w:sz w:val="18"/>
                <w:szCs w:val="18"/>
              </w:rPr>
            </w:pPr>
            <w:r w:rsidDel="00000000" w:rsidR="00000000" w:rsidRPr="00000000">
              <w:rPr>
                <w:sz w:val="18"/>
                <w:szCs w:val="18"/>
                <w:rtl w:val="0"/>
              </w:rPr>
              <w:t xml:space="preserve">Descripción de objetivos no alcanzados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1">
            <w:pPr>
              <w:spacing w:after="120" w:before="120" w:lineRule="auto"/>
              <w:jc w:val="both"/>
              <w:rPr>
                <w:sz w:val="18"/>
                <w:szCs w:val="18"/>
              </w:rPr>
            </w:pP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2">
            <w:pPr>
              <w:spacing w:after="120" w:before="120" w:lineRule="auto"/>
              <w:rPr>
                <w:b w:val="1"/>
                <w:bCs w:val="1"/>
                <w:sz w:val="18"/>
                <w:szCs w:val="18"/>
              </w:rPr>
            </w:pPr>
            <w:r w:rsidDel="00000000" w:rsidR="00000000" w:rsidRPr="00000000">
              <w:rPr>
                <w:b w:val="1"/>
                <w:bCs w:val="1"/>
                <w:sz w:val="18"/>
                <w:szCs w:val="18"/>
                <w:rtl w:val="0"/>
              </w:rPr>
              <w:t xml:space="preserve">Cumplimiento de los criterios de la auditoria: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3">
            <w:pPr>
              <w:spacing w:after="120" w:before="120" w:lineRule="auto"/>
              <w:jc w:val="center"/>
              <w:rPr>
                <w:sz w:val="18"/>
                <w:szCs w:val="18"/>
              </w:rPr>
            </w:pPr>
            <w:r w:rsidDel="00000000" w:rsidR="00000000" w:rsidRPr="00000000">
              <w:rPr>
                <w:sz w:val="18"/>
                <w:szCs w:val="18"/>
                <w:rtl w:val="0"/>
              </w:rPr>
              <w:t xml:space="preserve">Si se cumplieron</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64">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5">
            <w:pPr>
              <w:spacing w:after="120" w:before="120" w:lineRule="auto"/>
              <w:jc w:val="center"/>
              <w:rPr>
                <w:sz w:val="18"/>
                <w:szCs w:val="18"/>
              </w:rPr>
            </w:pPr>
            <w:r w:rsidDel="00000000" w:rsidR="00000000" w:rsidRPr="00000000">
              <w:rPr>
                <w:sz w:val="18"/>
                <w:szCs w:val="18"/>
                <w:rtl w:val="0"/>
              </w:rPr>
              <w:t xml:space="preserve">No se cumplieron</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spacing w:after="120" w:before="120" w:lineRule="auto"/>
              <w:jc w:val="both"/>
              <w:rPr>
                <w:sz w:val="18"/>
                <w:szCs w:val="1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7">
            <w:pPr>
              <w:spacing w:after="120" w:before="120" w:lineRule="auto"/>
              <w:jc w:val="center"/>
              <w:rPr>
                <w:sz w:val="18"/>
                <w:szCs w:val="18"/>
              </w:rPr>
            </w:pPr>
            <w:r w:rsidDel="00000000" w:rsidR="00000000" w:rsidRPr="00000000">
              <w:rPr>
                <w:sz w:val="18"/>
                <w:szCs w:val="18"/>
                <w:rtl w:val="0"/>
              </w:rPr>
              <w:t xml:space="preserve">Descripción de criterios no auditados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spacing w:after="120" w:before="120" w:lineRule="auto"/>
              <w:jc w:val="both"/>
              <w:rPr>
                <w:sz w:val="18"/>
                <w:szCs w:val="18"/>
              </w:rPr>
            </w:pPr>
            <w:r w:rsidDel="00000000" w:rsidR="00000000" w:rsidRPr="00000000">
              <w:rPr>
                <w:rtl w:val="0"/>
              </w:rPr>
            </w:r>
          </w:p>
        </w:tc>
      </w:tr>
    </w:tbl>
    <w:p w:rsidR="00000000" w:rsidDel="00000000" w:rsidP="00000000" w:rsidRDefault="00000000" w:rsidRPr="00000000" w14:paraId="00000069">
      <w:pPr>
        <w:spacing w:after="120" w:before="120" w:lineRule="auto"/>
        <w:jc w:val="both"/>
        <w:rPr>
          <w:sz w:val="18"/>
          <w:szCs w:val="18"/>
        </w:rPr>
      </w:pPr>
      <w:r w:rsidDel="00000000" w:rsidR="00000000" w:rsidRPr="00000000">
        <w:rPr>
          <w:rtl w:val="0"/>
        </w:rPr>
      </w:r>
    </w:p>
    <w:tbl>
      <w:tblPr>
        <w:tblStyle w:val="Table6"/>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1096"/>
        <w:gridCol w:w="2373"/>
        <w:gridCol w:w="5471"/>
        <w:gridCol w:w="938"/>
        <w:gridCol w:w="908"/>
        <w:tblGridChange w:id="0">
          <w:tblGrid>
            <w:gridCol w:w="1096"/>
            <w:gridCol w:w="2373"/>
            <w:gridCol w:w="5471"/>
            <w:gridCol w:w="938"/>
            <w:gridCol w:w="908"/>
          </w:tblGrid>
        </w:tblGridChange>
      </w:tblGrid>
      <w:tr>
        <w:trPr>
          <w:cantSplit w:val="0"/>
          <w:tblHeader w:val="0"/>
        </w:trPr>
        <w:tc>
          <w:tcPr>
            <w:gridSpan w:val="5"/>
            <w:tcBorders>
              <w:top w:color="000000" w:space="0" w:sz="6" w:val="single"/>
              <w:left w:color="000000" w:space="0" w:sz="6" w:val="single"/>
              <w:bottom w:color="000000" w:space="0" w:sz="6" w:val="single"/>
              <w:right w:color="000000" w:space="0" w:sz="6" w:val="single"/>
            </w:tcBorders>
          </w:tcPr>
          <w:p w:rsidR="00000000" w:rsidDel="00000000" w:rsidP="00000000" w:rsidRDefault="00000000" w:rsidRPr="00000000" w14:paraId="0000006A">
            <w:pPr>
              <w:spacing w:after="120" w:before="120" w:lineRule="auto"/>
              <w:jc w:val="center"/>
              <w:rPr>
                <w:b w:val="1"/>
                <w:bCs w:val="1"/>
                <w:sz w:val="18"/>
                <w:szCs w:val="18"/>
              </w:rPr>
            </w:pPr>
            <w:r w:rsidDel="00000000" w:rsidR="00000000" w:rsidRPr="00000000">
              <w:rPr>
                <w:b w:val="1"/>
                <w:bCs w:val="1"/>
                <w:sz w:val="18"/>
                <w:szCs w:val="18"/>
                <w:rtl w:val="0"/>
              </w:rPr>
              <w:t xml:space="preserve">SEGUIMIENTO DE HALLAZGOS DE INCUMPLIMIENTO DE LA AUDITORIA ANTERIOR</w:t>
            </w:r>
          </w:p>
        </w:tc>
      </w:tr>
    </w:tbl>
    <w:p w:rsidR="00000000" w:rsidDel="00000000" w:rsidP="00000000" w:rsidRDefault="00000000" w:rsidRPr="00000000" w14:paraId="0000006F">
      <w:pPr>
        <w:spacing w:after="120" w:before="120" w:lineRule="auto"/>
        <w:jc w:val="both"/>
        <w:rPr>
          <w:sz w:val="18"/>
          <w:szCs w:val="18"/>
        </w:rPr>
      </w:pPr>
      <w:r w:rsidDel="00000000" w:rsidR="00000000" w:rsidRPr="00000000">
        <w:rPr>
          <w:rtl w:val="0"/>
        </w:rPr>
      </w:r>
    </w:p>
    <w:tbl>
      <w:tblPr>
        <w:tblStyle w:val="Table7"/>
        <w:tblW w:w="108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10"/>
        <w:gridCol w:w="1965"/>
        <w:gridCol w:w="2190"/>
        <w:gridCol w:w="2115"/>
        <w:gridCol w:w="3435"/>
        <w:tblGridChange w:id="0">
          <w:tblGrid>
            <w:gridCol w:w="1110"/>
            <w:gridCol w:w="1965"/>
            <w:gridCol w:w="2190"/>
            <w:gridCol w:w="2115"/>
            <w:gridCol w:w="3435"/>
          </w:tblGrid>
        </w:tblGridChange>
      </w:tblGrid>
      <w:tr>
        <w:trPr>
          <w:cantSplit w:val="0"/>
          <w:trHeight w:val="109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0">
            <w:pPr>
              <w:spacing w:after="480" w:line="276" w:lineRule="auto"/>
              <w:jc w:val="both"/>
              <w:rPr>
                <w:color w:val="1f1f1f"/>
                <w:sz w:val="18"/>
                <w:szCs w:val="18"/>
              </w:rPr>
            </w:pPr>
            <w:r w:rsidDel="00000000" w:rsidR="00000000" w:rsidRPr="00000000">
              <w:rPr>
                <w:b w:val="1"/>
                <w:bCs w:val="1"/>
                <w:color w:val="1f1f1f"/>
                <w:sz w:val="18"/>
                <w:szCs w:val="18"/>
                <w:rtl w:val="0"/>
              </w:rPr>
              <w:t xml:space="preserve">Tipo de NC</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1">
            <w:pPr>
              <w:spacing w:after="480" w:line="276" w:lineRule="auto"/>
              <w:jc w:val="both"/>
              <w:rPr>
                <w:color w:val="1f1f1f"/>
                <w:sz w:val="18"/>
                <w:szCs w:val="18"/>
              </w:rPr>
            </w:pPr>
            <w:r w:rsidDel="00000000" w:rsidR="00000000" w:rsidRPr="00000000">
              <w:rPr>
                <w:b w:val="1"/>
                <w:bCs w:val="1"/>
                <w:color w:val="1f1f1f"/>
                <w:sz w:val="18"/>
                <w:szCs w:val="18"/>
                <w:rtl w:val="0"/>
              </w:rPr>
              <w:t xml:space="preserve">Cláusula ISO 21001</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2">
            <w:pPr>
              <w:spacing w:after="480" w:line="276" w:lineRule="auto"/>
              <w:jc w:val="both"/>
              <w:rPr>
                <w:color w:val="1f1f1f"/>
                <w:sz w:val="18"/>
                <w:szCs w:val="18"/>
              </w:rPr>
            </w:pPr>
            <w:r w:rsidDel="00000000" w:rsidR="00000000" w:rsidRPr="00000000">
              <w:rPr>
                <w:b w:val="1"/>
                <w:bCs w:val="1"/>
                <w:color w:val="1f1f1f"/>
                <w:sz w:val="18"/>
                <w:szCs w:val="18"/>
                <w:rtl w:val="0"/>
              </w:rPr>
              <w:t xml:space="preserve">No Conformidad Detectada</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3">
            <w:pPr>
              <w:spacing w:after="480" w:line="276" w:lineRule="auto"/>
              <w:jc w:val="both"/>
              <w:rPr>
                <w:color w:val="1f1f1f"/>
                <w:sz w:val="18"/>
                <w:szCs w:val="18"/>
              </w:rPr>
            </w:pPr>
            <w:r w:rsidDel="00000000" w:rsidR="00000000" w:rsidRPr="00000000">
              <w:rPr>
                <w:b w:val="1"/>
                <w:bCs w:val="1"/>
                <w:color w:val="1f1f1f"/>
                <w:sz w:val="18"/>
                <w:szCs w:val="18"/>
                <w:rtl w:val="0"/>
              </w:rPr>
              <w:t xml:space="preserve">Causa Raíz (Resuelta con Capacitación)</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4">
            <w:pPr>
              <w:spacing w:after="480" w:line="276" w:lineRule="auto"/>
              <w:jc w:val="both"/>
              <w:rPr>
                <w:color w:val="1f1f1f"/>
                <w:sz w:val="18"/>
                <w:szCs w:val="18"/>
              </w:rPr>
            </w:pPr>
            <w:r w:rsidDel="00000000" w:rsidR="00000000" w:rsidRPr="00000000">
              <w:rPr>
                <w:b w:val="1"/>
                <w:bCs w:val="1"/>
                <w:color w:val="1f1f1f"/>
                <w:sz w:val="18"/>
                <w:szCs w:val="18"/>
                <w:rtl w:val="0"/>
              </w:rPr>
              <w:t xml:space="preserve">Acción (Resuelta en el año)</w:t>
            </w:r>
            <w:r w:rsidDel="00000000" w:rsidR="00000000" w:rsidRPr="00000000">
              <w:rPr>
                <w:rtl w:val="0"/>
              </w:rPr>
            </w:r>
          </w:p>
        </w:tc>
      </w:tr>
      <w:tr>
        <w:trPr>
          <w:cantSplit w:val="0"/>
          <w:trHeight w:val="2790"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5">
            <w:pPr>
              <w:spacing w:after="480" w:line="276" w:lineRule="auto"/>
              <w:jc w:val="both"/>
              <w:rPr>
                <w:color w:val="1f1f1f"/>
                <w:sz w:val="18"/>
                <w:szCs w:val="18"/>
              </w:rPr>
            </w:pPr>
            <w:r w:rsidDel="00000000" w:rsidR="00000000" w:rsidRPr="00000000">
              <w:rPr>
                <w:b w:val="1"/>
                <w:bCs w:val="1"/>
                <w:color w:val="1f1f1f"/>
                <w:sz w:val="18"/>
                <w:szCs w:val="18"/>
                <w:rtl w:val="0"/>
              </w:rPr>
              <w:t xml:space="preserve">Menor</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6">
            <w:pPr>
              <w:spacing w:after="480" w:line="276" w:lineRule="auto"/>
              <w:jc w:val="both"/>
              <w:rPr>
                <w:color w:val="1f1f1f"/>
                <w:sz w:val="18"/>
                <w:szCs w:val="18"/>
              </w:rPr>
            </w:pPr>
            <w:r w:rsidDel="00000000" w:rsidR="00000000" w:rsidRPr="00000000">
              <w:rPr>
                <w:color w:val="1f1f1f"/>
                <w:sz w:val="18"/>
                <w:szCs w:val="18"/>
                <w:rtl w:val="0"/>
              </w:rPr>
              <w:t xml:space="preserve">7.5.3.2 (Control de la Información Documentada)</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7">
            <w:pPr>
              <w:spacing w:after="480" w:line="276" w:lineRule="auto"/>
              <w:jc w:val="both"/>
              <w:rPr>
                <w:color w:val="1f1f1f"/>
                <w:sz w:val="18"/>
                <w:szCs w:val="18"/>
              </w:rPr>
            </w:pPr>
            <w:r w:rsidDel="00000000" w:rsidR="00000000" w:rsidRPr="00000000">
              <w:rPr>
                <w:color w:val="1f1f1f"/>
                <w:sz w:val="18"/>
                <w:szCs w:val="18"/>
                <w:rtl w:val="0"/>
              </w:rPr>
              <w:t xml:space="preserve">Algunas áreas utilizan formatos no vigentes o se detectan inconsistencias mínimas en la codificación de archivos.</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8">
            <w:pPr>
              <w:spacing w:after="480" w:line="276" w:lineRule="auto"/>
              <w:jc w:val="both"/>
              <w:rPr>
                <w:color w:val="1f1f1f"/>
                <w:sz w:val="18"/>
                <w:szCs w:val="18"/>
              </w:rPr>
            </w:pPr>
            <w:r w:rsidDel="00000000" w:rsidR="00000000" w:rsidRPr="00000000">
              <w:rPr>
                <w:color w:val="1f1f1f"/>
                <w:sz w:val="18"/>
                <w:szCs w:val="18"/>
                <w:rtl w:val="0"/>
              </w:rPr>
              <w:t xml:space="preserve">Falta de concienciación y procedimiento de acceso: El personal no fue capacitado en la identificación y uso obligatorio del repositorio central de formatos vigentes y su correcta codificación.</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9">
            <w:pPr>
              <w:spacing w:after="480" w:line="276" w:lineRule="auto"/>
              <w:jc w:val="both"/>
              <w:rPr>
                <w:color w:val="1f1f1f"/>
                <w:sz w:val="18"/>
                <w:szCs w:val="18"/>
              </w:rPr>
            </w:pPr>
            <w:r w:rsidDel="00000000" w:rsidR="00000000" w:rsidRPr="00000000">
              <w:rPr>
                <w:color w:val="1f1f1f"/>
                <w:sz w:val="18"/>
                <w:szCs w:val="18"/>
                <w:rtl w:val="0"/>
              </w:rPr>
              <w:t xml:space="preserve">Se impartió una capacitación obligatoria sobre el "Procedimiento de Control de Documentos (Cláusula 7.5)" y se verificó el uso de la lista maestra por los responsables.</w:t>
            </w:r>
          </w:p>
        </w:tc>
      </w:tr>
      <w:tr>
        <w:trPr>
          <w:cantSplit w:val="0"/>
          <w:trHeight w:val="364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A">
            <w:pPr>
              <w:spacing w:after="480" w:line="276" w:lineRule="auto"/>
              <w:jc w:val="both"/>
              <w:rPr>
                <w:color w:val="1f1f1f"/>
                <w:sz w:val="18"/>
                <w:szCs w:val="18"/>
              </w:rPr>
            </w:pPr>
            <w:r w:rsidDel="00000000" w:rsidR="00000000" w:rsidRPr="00000000">
              <w:rPr>
                <w:b w:val="1"/>
                <w:bCs w:val="1"/>
                <w:color w:val="1f1f1f"/>
                <w:sz w:val="18"/>
                <w:szCs w:val="18"/>
                <w:rtl w:val="0"/>
              </w:rPr>
              <w:t xml:space="preserve">Mayor</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B">
            <w:pPr>
              <w:spacing w:after="480" w:line="276" w:lineRule="auto"/>
              <w:jc w:val="both"/>
              <w:rPr>
                <w:color w:val="1f1f1f"/>
                <w:sz w:val="18"/>
                <w:szCs w:val="18"/>
              </w:rPr>
            </w:pPr>
            <w:r w:rsidDel="00000000" w:rsidR="00000000" w:rsidRPr="00000000">
              <w:rPr>
                <w:color w:val="1f1f1f"/>
                <w:sz w:val="18"/>
                <w:szCs w:val="18"/>
                <w:rtl w:val="0"/>
              </w:rPr>
              <w:t xml:space="preserve">6.2 (Objetivos Educativos) / 9.1 (Seguimiento y Medición)</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C">
            <w:pPr>
              <w:spacing w:after="480" w:line="276" w:lineRule="auto"/>
              <w:jc w:val="both"/>
              <w:rPr>
                <w:color w:val="1f1f1f"/>
                <w:sz w:val="18"/>
                <w:szCs w:val="18"/>
              </w:rPr>
            </w:pPr>
            <w:r w:rsidDel="00000000" w:rsidR="00000000" w:rsidRPr="00000000">
              <w:rPr>
                <w:color w:val="1f1f1f"/>
                <w:sz w:val="18"/>
                <w:szCs w:val="18"/>
                <w:rtl w:val="0"/>
              </w:rPr>
              <w:t xml:space="preserve">Se definió el objetivo de "movimiento moral" el cual es intangible y no puede ser cuantificado ni medido al 100%.</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D">
            <w:pPr>
              <w:spacing w:after="480" w:line="276" w:lineRule="auto"/>
              <w:jc w:val="both"/>
              <w:rPr>
                <w:color w:val="1f1f1f"/>
                <w:sz w:val="18"/>
                <w:szCs w:val="18"/>
              </w:rPr>
            </w:pPr>
            <w:r w:rsidDel="00000000" w:rsidR="00000000" w:rsidRPr="00000000">
              <w:rPr>
                <w:color w:val="1f1f1f"/>
                <w:sz w:val="18"/>
                <w:szCs w:val="18"/>
                <w:rtl w:val="0"/>
              </w:rPr>
              <w:t xml:space="preserve">Deficiencia en la formación en planificación estratégica: Los líderes de proceso no tenían la formación adecuada en la metodología SMART y los requisitos de la Cláusula 6.2 para definir objetivos medibles y cuantificables en el SGOE.</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7E">
            <w:pPr>
              <w:spacing w:after="480" w:line="276" w:lineRule="auto"/>
              <w:jc w:val="both"/>
              <w:rPr>
                <w:color w:val="1f1f1f"/>
                <w:sz w:val="18"/>
                <w:szCs w:val="18"/>
              </w:rPr>
            </w:pPr>
            <w:r w:rsidDel="00000000" w:rsidR="00000000" w:rsidRPr="00000000">
              <w:rPr>
                <w:color w:val="1f1f1f"/>
                <w:sz w:val="18"/>
                <w:szCs w:val="18"/>
                <w:rtl w:val="0"/>
              </w:rPr>
              <w:t xml:space="preserve">Se realizó un taller de dos días sobre "Diseño de Objetivos Medibles ISO 21001" para la alta dirección y responsables, resultando en la redefinición del objetivo por uno cuantificable.</w:t>
            </w:r>
          </w:p>
        </w:tc>
      </w:tr>
    </w:tbl>
    <w:p w:rsidR="00000000" w:rsidDel="00000000" w:rsidP="00000000" w:rsidRDefault="00000000" w:rsidRPr="00000000" w14:paraId="0000007F">
      <w:pPr>
        <w:spacing w:after="120" w:before="120" w:lineRule="auto"/>
        <w:jc w:val="both"/>
        <w:rPr>
          <w:sz w:val="18"/>
          <w:szCs w:val="18"/>
        </w:rPr>
      </w:pPr>
      <w:r w:rsidDel="00000000" w:rsidR="00000000" w:rsidRPr="00000000">
        <w:rPr>
          <w:rtl w:val="0"/>
        </w:rPr>
      </w:r>
    </w:p>
    <w:p w:rsidR="00000000" w:rsidDel="00000000" w:rsidP="00000000" w:rsidRDefault="00000000" w:rsidRPr="00000000" w14:paraId="00000080">
      <w:pPr>
        <w:spacing w:after="120" w:before="120" w:lineRule="auto"/>
        <w:jc w:val="both"/>
        <w:rPr>
          <w:sz w:val="18"/>
          <w:szCs w:val="18"/>
        </w:rPr>
      </w:pPr>
      <w:r w:rsidDel="00000000" w:rsidR="00000000" w:rsidRPr="00000000">
        <w:rPr>
          <w:rtl w:val="0"/>
        </w:rPr>
      </w:r>
    </w:p>
    <w:tbl>
      <w:tblPr>
        <w:tblStyle w:val="Table8"/>
        <w:tblW w:w="1079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1"/>
        <w:gridCol w:w="7855"/>
        <w:tblGridChange w:id="0">
          <w:tblGrid>
            <w:gridCol w:w="2941"/>
            <w:gridCol w:w="7855"/>
          </w:tblGrid>
        </w:tblGridChange>
      </w:tblGrid>
      <w:tr>
        <w:trPr>
          <w:cantSplit w:val="0"/>
          <w:trHeight w:val="315" w:hRule="atLeast"/>
          <w:tblHeader w:val="0"/>
        </w:trPr>
        <w:tc>
          <w:tcPr>
            <w:gridSpan w:val="2"/>
            <w:tcMar>
              <w:top w:w="30.0" w:type="dxa"/>
              <w:left w:w="45.0" w:type="dxa"/>
              <w:bottom w:w="30.0" w:type="dxa"/>
              <w:right w:w="45.0" w:type="dxa"/>
            </w:tcMar>
            <w:vAlign w:val="center"/>
          </w:tcPr>
          <w:p w:rsidR="00000000" w:rsidDel="00000000" w:rsidP="00000000" w:rsidRDefault="00000000" w:rsidRPr="00000000" w14:paraId="00000081">
            <w:pPr>
              <w:spacing w:after="60" w:before="60" w:lineRule="auto"/>
              <w:jc w:val="center"/>
              <w:rPr>
                <w:b w:val="1"/>
                <w:bCs w:val="1"/>
                <w:sz w:val="22"/>
                <w:szCs w:val="22"/>
              </w:rPr>
            </w:pPr>
            <w:r w:rsidDel="00000000" w:rsidR="00000000" w:rsidRPr="00000000">
              <w:rPr>
                <w:b w:val="1"/>
                <w:bCs w:val="1"/>
                <w:sz w:val="22"/>
                <w:szCs w:val="22"/>
                <w:rtl w:val="0"/>
              </w:rPr>
              <w:t xml:space="preserve">HALLAZGOS DE INCUMPLIMIENTO DE LA PRESENTE AUDITORIA</w:t>
            </w:r>
          </w:p>
        </w:tc>
      </w:tr>
    </w:tbl>
    <w:p w:rsidR="00000000" w:rsidDel="00000000" w:rsidP="00000000" w:rsidRDefault="00000000" w:rsidRPr="00000000" w14:paraId="00000083">
      <w:pPr>
        <w:rPr/>
      </w:pPr>
      <w:r w:rsidDel="00000000" w:rsidR="00000000" w:rsidRPr="00000000">
        <w:rPr>
          <w:rtl w:val="0"/>
        </w:rPr>
      </w:r>
    </w:p>
    <w:p w:rsidR="00000000" w:rsidDel="00000000" w:rsidP="00000000" w:rsidRDefault="00000000" w:rsidRPr="00000000" w14:paraId="00000084">
      <w:pPr>
        <w:rPr/>
      </w:pPr>
      <w:r w:rsidDel="00000000" w:rsidR="00000000" w:rsidRPr="00000000">
        <w:rPr>
          <w:rtl w:val="0"/>
        </w:rPr>
      </w:r>
    </w:p>
    <w:tbl>
      <w:tblPr>
        <w:tblStyle w:val="Table9"/>
        <w:tblW w:w="107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1635"/>
        <w:gridCol w:w="3690"/>
        <w:gridCol w:w="3030"/>
        <w:tblGridChange w:id="0">
          <w:tblGrid>
            <w:gridCol w:w="2355"/>
            <w:gridCol w:w="1635"/>
            <w:gridCol w:w="3690"/>
            <w:gridCol w:w="3030"/>
          </w:tblGrid>
        </w:tblGridChange>
      </w:tblGrid>
      <w:tr>
        <w:trPr>
          <w:cantSplit w:val="0"/>
          <w:trHeight w:val="1920"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5">
            <w:pPr>
              <w:spacing w:after="480" w:line="276" w:lineRule="auto"/>
              <w:rPr>
                <w:color w:val="1f1f1f"/>
              </w:rPr>
            </w:pPr>
            <w:r w:rsidDel="00000000" w:rsidR="00000000" w:rsidRPr="00000000">
              <w:rPr>
                <w:b w:val="1"/>
                <w:bCs w:val="1"/>
                <w:color w:val="1f1f1f"/>
                <w:rtl w:val="0"/>
              </w:rPr>
              <w:t xml:space="preserve">Proceso Auditado</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6">
            <w:pPr>
              <w:spacing w:after="480" w:line="276" w:lineRule="auto"/>
              <w:rPr>
                <w:color w:val="1f1f1f"/>
              </w:rPr>
            </w:pPr>
            <w:r w:rsidDel="00000000" w:rsidR="00000000" w:rsidRPr="00000000">
              <w:rPr>
                <w:b w:val="1"/>
                <w:bCs w:val="1"/>
                <w:color w:val="1f1f1f"/>
                <w:rtl w:val="0"/>
              </w:rPr>
              <w:t xml:space="preserve">Cláusulas Referenciadas (4.3, 4.4.1, 7.1.5, 7.4.1, 7.5.x, 8.1.1, 8.3.3)</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7">
            <w:pPr>
              <w:spacing w:after="480" w:line="276" w:lineRule="auto"/>
              <w:rPr>
                <w:color w:val="1f1f1f"/>
              </w:rPr>
            </w:pPr>
            <w:r w:rsidDel="00000000" w:rsidR="00000000" w:rsidRPr="00000000">
              <w:rPr>
                <w:b w:val="1"/>
                <w:bCs w:val="1"/>
                <w:color w:val="1f1f1f"/>
                <w:rtl w:val="0"/>
              </w:rPr>
              <w:t xml:space="preserve">No Conformidades (NC) y Requisitos Incumplidos</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8">
            <w:pPr>
              <w:spacing w:after="480" w:line="276" w:lineRule="auto"/>
              <w:rPr>
                <w:color w:val="1f1f1f"/>
              </w:rPr>
            </w:pPr>
            <w:r w:rsidDel="00000000" w:rsidR="00000000" w:rsidRPr="00000000">
              <w:rPr>
                <w:b w:val="1"/>
                <w:bCs w:val="1"/>
                <w:color w:val="1f1f1f"/>
                <w:rtl w:val="0"/>
              </w:rPr>
              <w:t xml:space="preserve">Clasificación Estimada</w:t>
            </w:r>
            <w:r w:rsidDel="00000000" w:rsidR="00000000" w:rsidRPr="00000000">
              <w:rPr>
                <w:rtl w:val="0"/>
              </w:rPr>
            </w:r>
          </w:p>
        </w:tc>
      </w:tr>
      <w:tr>
        <w:trPr>
          <w:cantSplit w:val="0"/>
          <w:trHeight w:val="424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9">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rFonts w:ascii="Roboto" w:cs="Roboto" w:eastAsia="Roboto" w:hAnsi="Roboto"/>
                <w:b w:val="1"/>
                <w:bCs w:val="1"/>
                <w:color w:val="434343"/>
                <w:rtl w:val="0"/>
              </w:rPr>
              <w:t xml:space="preserve">P-E-DR-21 Responsabilidad social</w:t>
            </w:r>
            <w:r w:rsidDel="00000000" w:rsidR="00000000" w:rsidRPr="00000000">
              <w:rPr>
                <w:color w:val="1f1f1f"/>
                <w:rtl w:val="0"/>
              </w:rPr>
              <w:t xml:space="preserve">  </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A">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B">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NC:</w:t>
            </w:r>
            <w:r w:rsidDel="00000000" w:rsidR="00000000" w:rsidRPr="00000000">
              <w:rPr>
                <w:color w:val="1f1f1f"/>
                <w:rtl w:val="0"/>
              </w:rPr>
              <w:t xml:space="preserve"> Esta práctica no es metodológicamente válida, dado que un movimiento moral es una línea de acción intangible y subjetiva, por lo que no puede cuantificarse ni considerarse con un cumplimiento del 100%.</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C">
            <w:pPr>
              <w:spacing w:after="480" w:line="276" w:lineRule="auto"/>
              <w:rPr>
                <w:color w:val="1f1f1f"/>
              </w:rPr>
            </w:pPr>
            <w:r w:rsidDel="00000000" w:rsidR="00000000" w:rsidRPr="00000000">
              <w:rPr>
                <w:b w:val="1"/>
                <w:bCs w:val="1"/>
                <w:color w:val="1f1f1f"/>
                <w:rtl w:val="0"/>
              </w:rPr>
              <w:t xml:space="preserve">Mayor</w:t>
            </w:r>
            <w:r w:rsidDel="00000000" w:rsidR="00000000" w:rsidRPr="00000000">
              <w:rPr>
                <w:color w:val="1f1f1f"/>
                <w:rtl w:val="0"/>
              </w:rPr>
              <w:t xml:space="preserve"> (Afecta la capacidad de medición del SGOE)</w:t>
            </w:r>
          </w:p>
        </w:tc>
      </w:tr>
      <w:tr>
        <w:trPr>
          <w:cantSplit w:val="0"/>
          <w:trHeight w:val="259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D">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P-SAC-ED-07 Evaluación Académica en licenciatura </w:t>
            </w:r>
            <w:r w:rsidDel="00000000" w:rsidR="00000000" w:rsidRPr="00000000">
              <w:rPr>
                <w:color w:val="1f1f1f"/>
                <w:rtl w:val="0"/>
              </w:rPr>
              <w:t xml:space="preserve">  </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E">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color w:val="444746"/>
                <w:sz w:val="40"/>
                <w:szCs w:val="40"/>
                <w:highlight w:val="white"/>
                <w:vertAlign w:val="superscript"/>
                <w:rtl w:val="0"/>
              </w:rPr>
              <w:t xml:space="preserve">5555</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8F">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NC:</w:t>
            </w:r>
            <w:r w:rsidDel="00000000" w:rsidR="00000000" w:rsidRPr="00000000">
              <w:rPr>
                <w:color w:val="1f1f1f"/>
                <w:rtl w:val="0"/>
              </w:rPr>
              <w:t xml:space="preserve"> No se describe.</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0">
            <w:pPr>
              <w:spacing w:after="480" w:line="276" w:lineRule="auto"/>
              <w:rPr>
                <w:color w:val="1f1f1f"/>
              </w:rPr>
            </w:pPr>
            <w:r w:rsidDel="00000000" w:rsidR="00000000" w:rsidRPr="00000000">
              <w:rPr>
                <w:b w:val="1"/>
                <w:bCs w:val="1"/>
                <w:color w:val="1f1f1f"/>
                <w:rtl w:val="0"/>
              </w:rPr>
              <w:t xml:space="preserve">Menor</w:t>
            </w:r>
            <w:r w:rsidDel="00000000" w:rsidR="00000000" w:rsidRPr="00000000">
              <w:rPr>
                <w:color w:val="1f1f1f"/>
                <w:rtl w:val="0"/>
              </w:rPr>
              <w:t xml:space="preserve"> (Falta de registro)</w:t>
            </w:r>
          </w:p>
        </w:tc>
      </w:tr>
      <w:tr>
        <w:trPr>
          <w:cantSplit w:val="0"/>
          <w:trHeight w:val="232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1">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P-SAC-EA-06 Ejecución Académica en licenciatura</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2">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color w:val="444746"/>
                <w:sz w:val="40"/>
                <w:szCs w:val="40"/>
                <w:highlight w:val="white"/>
                <w:vertAlign w:val="superscript"/>
                <w:rtl w:val="0"/>
              </w:rPr>
              <w:t xml:space="preserve">8888</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3">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NC:</w:t>
            </w:r>
            <w:r w:rsidDel="00000000" w:rsidR="00000000" w:rsidRPr="00000000">
              <w:rPr>
                <w:color w:val="1f1f1f"/>
                <w:rtl w:val="0"/>
              </w:rPr>
              <w:t xml:space="preserve"> No se describe.</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4">
            <w:pPr>
              <w:spacing w:after="480" w:line="276" w:lineRule="auto"/>
              <w:rPr>
                <w:color w:val="1f1f1f"/>
              </w:rPr>
            </w:pPr>
            <w:r w:rsidDel="00000000" w:rsidR="00000000" w:rsidRPr="00000000">
              <w:rPr>
                <w:b w:val="1"/>
                <w:bCs w:val="1"/>
                <w:color w:val="1f1f1f"/>
                <w:rtl w:val="0"/>
              </w:rPr>
              <w:t xml:space="preserve">Menor</w:t>
            </w:r>
            <w:r w:rsidDel="00000000" w:rsidR="00000000" w:rsidRPr="00000000">
              <w:rPr>
                <w:color w:val="1f1f1f"/>
                <w:rtl w:val="0"/>
              </w:rPr>
              <w:t xml:space="preserve"> (Falta de registro)</w:t>
            </w:r>
          </w:p>
        </w:tc>
      </w:tr>
      <w:tr>
        <w:trPr>
          <w:cantSplit w:val="0"/>
          <w:trHeight w:val="232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5">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P-SAC-PAC-04 Planeación de Asignatura o Curso en licenciatura</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6">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7">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NC:</w:t>
            </w:r>
            <w:r w:rsidDel="00000000" w:rsidR="00000000" w:rsidRPr="00000000">
              <w:rPr>
                <w:color w:val="1f1f1f"/>
                <w:rtl w:val="0"/>
              </w:rPr>
              <w:t xml:space="preserve"> Falta diagrama de flujo en el proceso.</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8">
            <w:pPr>
              <w:spacing w:after="480" w:line="276" w:lineRule="auto"/>
              <w:rPr>
                <w:color w:val="1f1f1f"/>
              </w:rPr>
            </w:pPr>
            <w:r w:rsidDel="00000000" w:rsidR="00000000" w:rsidRPr="00000000">
              <w:rPr>
                <w:b w:val="1"/>
                <w:bCs w:val="1"/>
                <w:color w:val="1f1f1f"/>
                <w:rtl w:val="0"/>
              </w:rPr>
              <w:t xml:space="preserve">Menor</w:t>
            </w:r>
            <w:r w:rsidDel="00000000" w:rsidR="00000000" w:rsidRPr="00000000">
              <w:rPr>
                <w:color w:val="1f1f1f"/>
                <w:rtl w:val="0"/>
              </w:rPr>
              <w:t xml:space="preserve"> (Falta de documentación de apoyo)</w:t>
            </w:r>
          </w:p>
        </w:tc>
      </w:tr>
      <w:tr>
        <w:trPr>
          <w:cantSplit w:val="0"/>
          <w:trHeight w:val="820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9">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rFonts w:ascii="Roboto" w:cs="Roboto" w:eastAsia="Roboto" w:hAnsi="Roboto"/>
                <w:b w:val="1"/>
                <w:bCs w:val="1"/>
                <w:color w:val="434343"/>
                <w:rtl w:val="0"/>
              </w:rPr>
              <w:t xml:space="preserve">P-C-PO-28 Psicología y orientación</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A">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B">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Requisito Incumplido:</w:t>
            </w:r>
            <w:r w:rsidDel="00000000" w:rsidR="00000000" w:rsidRPr="00000000">
              <w:rPr>
                <w:color w:val="1f1f1f"/>
                <w:rtl w:val="0"/>
              </w:rPr>
              <w:t xml:space="preserve"> Reflejar el proceso real que es el propio alumno quien lo solicita, Ya no regresan los alumnos con sus cartas (FO-C-P-O-2808) correspondientes, Psicólogos con diferentes ocupaciones en ocasiones no llevan a cabo el formato de registro como tal. </w:t>
            </w:r>
            <w:r w:rsidDel="00000000" w:rsidR="00000000" w:rsidRPr="00000000">
              <w:rPr>
                <w:b w:val="1"/>
                <w:bCs w:val="1"/>
                <w:color w:val="1f1f1f"/>
                <w:rtl w:val="0"/>
              </w:rPr>
              <w:t xml:space="preserve">NC:</w:t>
            </w:r>
            <w:r w:rsidDel="00000000" w:rsidR="00000000" w:rsidRPr="00000000">
              <w:rPr>
                <w:color w:val="1f1f1f"/>
                <w:rtl w:val="0"/>
              </w:rPr>
              <w:t xml:space="preserve"> Modificar el paso 2 en el proceso, El formato de alta debe ser actualizado (FO C-PO 2802), Utilizar formatos de tutoría existentes para evitar uso de papel.</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C">
            <w:pPr>
              <w:spacing w:after="480" w:line="276" w:lineRule="auto"/>
              <w:rPr>
                <w:color w:val="1f1f1f"/>
              </w:rPr>
            </w:pPr>
            <w:r w:rsidDel="00000000" w:rsidR="00000000" w:rsidRPr="00000000">
              <w:rPr>
                <w:b w:val="1"/>
                <w:bCs w:val="1"/>
                <w:color w:val="1f1f1f"/>
                <w:rtl w:val="0"/>
              </w:rPr>
              <w:t xml:space="preserve">Mayor</w:t>
            </w:r>
            <w:r w:rsidDel="00000000" w:rsidR="00000000" w:rsidRPr="00000000">
              <w:rPr>
                <w:color w:val="1f1f1f"/>
                <w:rtl w:val="0"/>
              </w:rPr>
              <w:t xml:space="preserve"> (Desviación entre el proceso documentado y la práctica real)</w:t>
            </w:r>
          </w:p>
        </w:tc>
      </w:tr>
      <w:tr>
        <w:trPr>
          <w:cantSplit w:val="0"/>
          <w:trHeight w:val="232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D">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P-C-B-27 Becas</w:t>
            </w:r>
            <w:r w:rsidDel="00000000" w:rsidR="00000000" w:rsidRPr="00000000">
              <w:rPr>
                <w:b w:val="1"/>
                <w:bCs w:val="1"/>
                <w:color w:val="1f1f1f"/>
                <w:rtl w:val="0"/>
              </w:rPr>
              <w:t xml:space="preserve">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E">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9F">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Requisito Incumplido:</w:t>
            </w:r>
            <w:r w:rsidDel="00000000" w:rsidR="00000000" w:rsidRPr="00000000">
              <w:rPr>
                <w:color w:val="1f1f1f"/>
                <w:rtl w:val="0"/>
              </w:rPr>
              <w:t xml:space="preserve"> No tenía su carpeta a la mano. </w:t>
            </w:r>
            <w:r w:rsidDel="00000000" w:rsidR="00000000" w:rsidRPr="00000000">
              <w:rPr>
                <w:b w:val="1"/>
                <w:bCs w:val="1"/>
                <w:color w:val="1f1f1f"/>
                <w:rtl w:val="0"/>
              </w:rPr>
              <w:t xml:space="preserve">NC:</w:t>
            </w:r>
            <w:r w:rsidDel="00000000" w:rsidR="00000000" w:rsidRPr="00000000">
              <w:rPr>
                <w:color w:val="1f1f1f"/>
                <w:rtl w:val="0"/>
              </w:rPr>
              <w:t xml:space="preserve"> No se describe.</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0">
            <w:pPr>
              <w:spacing w:after="480" w:line="276" w:lineRule="auto"/>
              <w:rPr>
                <w:color w:val="1f1f1f"/>
              </w:rPr>
            </w:pPr>
            <w:r w:rsidDel="00000000" w:rsidR="00000000" w:rsidRPr="00000000">
              <w:rPr>
                <w:b w:val="1"/>
                <w:bCs w:val="1"/>
                <w:color w:val="1f1f1f"/>
                <w:rtl w:val="0"/>
              </w:rPr>
              <w:t xml:space="preserve">Menor</w:t>
            </w:r>
            <w:r w:rsidDel="00000000" w:rsidR="00000000" w:rsidRPr="00000000">
              <w:rPr>
                <w:color w:val="1f1f1f"/>
                <w:rtl w:val="0"/>
              </w:rPr>
              <w:t xml:space="preserve"> (Falta de disponibilidad inmediata de documentación)</w:t>
            </w:r>
          </w:p>
        </w:tc>
      </w:tr>
      <w:tr>
        <w:trPr>
          <w:cantSplit w:val="0"/>
          <w:trHeight w:val="295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1">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P-SAC-TC-03 Trabajo colegiado</w:t>
            </w:r>
            <w:r w:rsidDel="00000000" w:rsidR="00000000" w:rsidRPr="00000000">
              <w:rPr>
                <w:color w:val="1f1f1f"/>
                <w:rtl w:val="0"/>
              </w:rPr>
              <w:t xml:space="preserve">  </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2">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3">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Requisito Incumplido:</w:t>
            </w:r>
            <w:r w:rsidDel="00000000" w:rsidR="00000000" w:rsidRPr="00000000">
              <w:rPr>
                <w:color w:val="1f1f1f"/>
                <w:rtl w:val="0"/>
              </w:rPr>
              <w:t xml:space="preserve"> No se describe. </w:t>
            </w:r>
            <w:r w:rsidDel="00000000" w:rsidR="00000000" w:rsidRPr="00000000">
              <w:rPr>
                <w:b w:val="1"/>
                <w:bCs w:val="1"/>
                <w:color w:val="1f1f1f"/>
                <w:rtl w:val="0"/>
              </w:rPr>
              <w:t xml:space="preserve">NC:</w:t>
            </w:r>
            <w:r w:rsidDel="00000000" w:rsidR="00000000" w:rsidRPr="00000000">
              <w:rPr>
                <w:color w:val="1f1f1f"/>
                <w:rtl w:val="0"/>
              </w:rPr>
              <w:t xml:space="preserve"> El alcance no cubre el 100% de docentes, la maestría lleva su propio proceso, por lo que no debe incluirse aquí.</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4">
            <w:pPr>
              <w:spacing w:after="480" w:line="276" w:lineRule="auto"/>
              <w:rPr>
                <w:color w:val="1f1f1f"/>
              </w:rPr>
            </w:pPr>
            <w:r w:rsidDel="00000000" w:rsidR="00000000" w:rsidRPr="00000000">
              <w:rPr>
                <w:b w:val="1"/>
                <w:bCs w:val="1"/>
                <w:color w:val="1f1f1f"/>
                <w:rtl w:val="0"/>
              </w:rPr>
              <w:t xml:space="preserve">Mayor</w:t>
            </w:r>
            <w:r w:rsidDel="00000000" w:rsidR="00000000" w:rsidRPr="00000000">
              <w:rPr>
                <w:color w:val="1f1f1f"/>
                <w:rtl w:val="0"/>
              </w:rPr>
              <w:t xml:space="preserve"> (Problema con el alcance y la delimitación del SGOE)</w:t>
            </w:r>
          </w:p>
        </w:tc>
      </w:tr>
      <w:tr>
        <w:trPr>
          <w:cantSplit w:val="0"/>
          <w:trHeight w:val="406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5">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P-E-PL-14 Gestión</w:t>
            </w:r>
            <w:r w:rsidDel="00000000" w:rsidR="00000000" w:rsidRPr="00000000">
              <w:rPr>
                <w:color w:val="1f1f1f"/>
                <w:rtl w:val="0"/>
              </w:rPr>
              <w:t xml:space="preserve"> </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6">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7">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Requisito Incumplido:</w:t>
            </w:r>
            <w:r w:rsidDel="00000000" w:rsidR="00000000" w:rsidRPr="00000000">
              <w:rPr>
                <w:color w:val="1f1f1f"/>
                <w:rtl w:val="0"/>
              </w:rPr>
              <w:t xml:space="preserve"> Tener respaldo físico en su totalidad, aunque cuenta con todos los insumos en digital. </w:t>
            </w:r>
            <w:r w:rsidDel="00000000" w:rsidR="00000000" w:rsidRPr="00000000">
              <w:rPr>
                <w:b w:val="1"/>
                <w:bCs w:val="1"/>
                <w:color w:val="1f1f1f"/>
                <w:rtl w:val="0"/>
              </w:rPr>
              <w:t xml:space="preserve">NC:</w:t>
            </w:r>
            <w:r w:rsidDel="00000000" w:rsidR="00000000" w:rsidRPr="00000000">
              <w:rPr>
                <w:color w:val="1f1f1f"/>
                <w:rtl w:val="0"/>
              </w:rPr>
              <w:t xml:space="preserve"> Actualización de formatos, llevándolos al corriente, conforme a la fecha deseable.</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8">
            <w:pPr>
              <w:spacing w:after="480" w:line="276" w:lineRule="auto"/>
              <w:rPr>
                <w:color w:val="1f1f1f"/>
              </w:rPr>
            </w:pPr>
            <w:r w:rsidDel="00000000" w:rsidR="00000000" w:rsidRPr="00000000">
              <w:rPr>
                <w:b w:val="1"/>
                <w:bCs w:val="1"/>
                <w:color w:val="1f1f1f"/>
                <w:rtl w:val="0"/>
              </w:rPr>
              <w:t xml:space="preserve">Menor</w:t>
            </w:r>
            <w:r w:rsidDel="00000000" w:rsidR="00000000" w:rsidRPr="00000000">
              <w:rPr>
                <w:color w:val="1f1f1f"/>
                <w:rtl w:val="0"/>
              </w:rPr>
              <w:t xml:space="preserve"> (Falta de actualización de formatos y respaldo físico)</w:t>
            </w:r>
          </w:p>
        </w:tc>
      </w:tr>
      <w:tr>
        <w:trPr>
          <w:cantSplit w:val="0"/>
          <w:trHeight w:val="4890"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9">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rFonts w:ascii="Roboto" w:cs="Roboto" w:eastAsia="Roboto" w:hAnsi="Roboto"/>
                <w:b w:val="1"/>
                <w:bCs w:val="1"/>
                <w:color w:val="434343"/>
                <w:rtl w:val="0"/>
              </w:rPr>
              <w:t xml:space="preserve">P-A-SA-26 Servicio del Centro de Acceso Autoridigido en Idiomas (CAADI)</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A">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B">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Requisito Incumplido:</w:t>
            </w:r>
            <w:r w:rsidDel="00000000" w:rsidR="00000000" w:rsidRPr="00000000">
              <w:rPr>
                <w:color w:val="1f1f1f"/>
                <w:rtl w:val="0"/>
              </w:rPr>
              <w:t xml:space="preserve"> No existe un registro consolidado que demuestre el cumplimiento del objetivo del 80% de atención a usuarios debido a que las instalaciones no están en funcionamiento. </w:t>
            </w:r>
            <w:r w:rsidDel="00000000" w:rsidR="00000000" w:rsidRPr="00000000">
              <w:rPr>
                <w:b w:val="1"/>
                <w:bCs w:val="1"/>
                <w:color w:val="1f1f1f"/>
                <w:rtl w:val="0"/>
              </w:rPr>
              <w:t xml:space="preserve">NC:</w:t>
            </w:r>
            <w:r w:rsidDel="00000000" w:rsidR="00000000" w:rsidRPr="00000000">
              <w:rPr>
                <w:color w:val="1f1f1f"/>
                <w:rtl w:val="0"/>
              </w:rPr>
              <w:t xml:space="preserve"> Las instalaciones no están en funcionamiento.</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C">
            <w:pPr>
              <w:spacing w:after="480" w:line="276" w:lineRule="auto"/>
              <w:rPr>
                <w:color w:val="1f1f1f"/>
              </w:rPr>
            </w:pPr>
            <w:r w:rsidDel="00000000" w:rsidR="00000000" w:rsidRPr="00000000">
              <w:rPr>
                <w:b w:val="1"/>
                <w:bCs w:val="1"/>
                <w:color w:val="1f1f1f"/>
                <w:rtl w:val="0"/>
              </w:rPr>
              <w:t xml:space="preserve">Mayor</w:t>
            </w:r>
            <w:r w:rsidDel="00000000" w:rsidR="00000000" w:rsidRPr="00000000">
              <w:rPr>
                <w:color w:val="1f1f1f"/>
                <w:rtl w:val="0"/>
              </w:rPr>
              <w:t xml:space="preserve"> (Afecta la capacidad de demostrar el cumplimiento de objetivos y de la cláusula 7.1 - Recursos/Infraestructura)</w:t>
            </w:r>
          </w:p>
        </w:tc>
      </w:tr>
      <w:tr>
        <w:trPr>
          <w:cantSplit w:val="0"/>
          <w:trHeight w:val="433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D">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rFonts w:ascii="Roboto" w:cs="Roboto" w:eastAsia="Roboto" w:hAnsi="Roboto"/>
                <w:b w:val="1"/>
                <w:bCs w:val="1"/>
                <w:color w:val="434343"/>
                <w:rtl w:val="0"/>
              </w:rPr>
              <w:t xml:space="preserve">P-E-PL-15 Gestión documental</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E">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AF">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Requisito Incumplido:</w:t>
            </w:r>
            <w:r w:rsidDel="00000000" w:rsidR="00000000" w:rsidRPr="00000000">
              <w:rPr>
                <w:color w:val="1f1f1f"/>
                <w:rtl w:val="0"/>
              </w:rPr>
              <w:t xml:space="preserve"> Hay inconsistencias en la codificación de algunos archivos, aunque sean mínimas en letras o números. </w:t>
            </w:r>
            <w:r w:rsidDel="00000000" w:rsidR="00000000" w:rsidRPr="00000000">
              <w:rPr>
                <w:b w:val="1"/>
                <w:bCs w:val="1"/>
                <w:color w:val="1f1f1f"/>
                <w:rtl w:val="0"/>
              </w:rPr>
              <w:t xml:space="preserve">NC:</w:t>
            </w:r>
            <w:r w:rsidDel="00000000" w:rsidR="00000000" w:rsidRPr="00000000">
              <w:rPr>
                <w:color w:val="1f1f1f"/>
                <w:rtl w:val="0"/>
              </w:rPr>
              <w:t xml:space="preserve"> Algunas áreas utilizan formatos no vigentes, Al estar los formatos editables, algunos fueron borrados.</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0">
            <w:pPr>
              <w:spacing w:after="480" w:line="276" w:lineRule="auto"/>
              <w:rPr>
                <w:color w:val="1f1f1f"/>
              </w:rPr>
            </w:pPr>
            <w:r w:rsidDel="00000000" w:rsidR="00000000" w:rsidRPr="00000000">
              <w:rPr>
                <w:b w:val="1"/>
                <w:bCs w:val="1"/>
                <w:color w:val="1f1f1f"/>
                <w:rtl w:val="0"/>
              </w:rPr>
              <w:t xml:space="preserve">Mayor</w:t>
            </w:r>
            <w:r w:rsidDel="00000000" w:rsidR="00000000" w:rsidRPr="00000000">
              <w:rPr>
                <w:color w:val="1f1f1f"/>
                <w:rtl w:val="0"/>
              </w:rPr>
              <w:t xml:space="preserve"> (Fallo en el Control de la Información Documentada - Cláusula 7.5.3.2)</w:t>
            </w:r>
          </w:p>
        </w:tc>
      </w:tr>
      <w:tr>
        <w:trPr>
          <w:cantSplit w:val="0"/>
          <w:trHeight w:val="571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1">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rFonts w:ascii="Roboto" w:cs="Roboto" w:eastAsia="Roboto" w:hAnsi="Roboto"/>
                <w:b w:val="1"/>
                <w:bCs w:val="1"/>
                <w:color w:val="434343"/>
                <w:rtl w:val="0"/>
              </w:rPr>
              <w:t xml:space="preserve">P-SAC-OA-05 Organización de Jornadas de observación y práctica docente</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2">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3">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Requisito Incumplido:</w:t>
            </w:r>
            <w:r w:rsidDel="00000000" w:rsidR="00000000" w:rsidRPr="00000000">
              <w:rPr>
                <w:color w:val="1f1f1f"/>
                <w:rtl w:val="0"/>
              </w:rPr>
              <w:t xml:space="preserve"> Objetivo del proceso, Alcance, Políticas de operación, Descripción detallada del proceso, Evidencias generadas, Misión / Visión. </w:t>
            </w:r>
            <w:r w:rsidDel="00000000" w:rsidR="00000000" w:rsidRPr="00000000">
              <w:rPr>
                <w:b w:val="1"/>
                <w:bCs w:val="1"/>
                <w:color w:val="1f1f1f"/>
                <w:rtl w:val="0"/>
              </w:rPr>
              <w:t xml:space="preserve">NC:</w:t>
            </w:r>
            <w:r w:rsidDel="00000000" w:rsidR="00000000" w:rsidRPr="00000000">
              <w:rPr>
                <w:color w:val="1f1f1f"/>
                <w:rtl w:val="0"/>
              </w:rPr>
              <w:t xml:space="preserve"> Uso de formatos no vigentes del proceso P-SAC-OA-05, Riesgo de pérdida documental, digitalizarlos.</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4">
            <w:pPr>
              <w:spacing w:after="480" w:line="276" w:lineRule="auto"/>
              <w:rPr>
                <w:color w:val="1f1f1f"/>
              </w:rPr>
            </w:pPr>
            <w:r w:rsidDel="00000000" w:rsidR="00000000" w:rsidRPr="00000000">
              <w:rPr>
                <w:b w:val="1"/>
                <w:bCs w:val="1"/>
                <w:color w:val="1f1f1f"/>
                <w:rtl w:val="0"/>
              </w:rPr>
              <w:t xml:space="preserve">Mayor</w:t>
            </w:r>
            <w:r w:rsidDel="00000000" w:rsidR="00000000" w:rsidRPr="00000000">
              <w:rPr>
                <w:color w:val="1f1f1f"/>
                <w:rtl w:val="0"/>
              </w:rPr>
              <w:t xml:space="preserve"> (Múltiples fallos en requisitos clave del SGOE: 4.3, 5.2, 7.5, 8.1)</w:t>
            </w:r>
          </w:p>
        </w:tc>
      </w:tr>
      <w:tr>
        <w:trPr>
          <w:cantSplit w:val="0"/>
          <w:trHeight w:val="259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5">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rFonts w:ascii="Roboto" w:cs="Roboto" w:eastAsia="Roboto" w:hAnsi="Roboto"/>
                <w:b w:val="1"/>
                <w:bCs w:val="1"/>
                <w:color w:val="434343"/>
                <w:rtl w:val="0"/>
              </w:rPr>
              <w:t xml:space="preserve">P-A-RH-25 Selección y reclutamiento de personal</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6">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7">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NC:</w:t>
            </w:r>
            <w:r w:rsidDel="00000000" w:rsidR="00000000" w:rsidRPr="00000000">
              <w:rPr>
                <w:color w:val="1f1f1f"/>
                <w:rtl w:val="0"/>
              </w:rPr>
              <w:t xml:space="preserve"> Se considera necesaria una reestructuración del proceso, los formatos internos son obsoletos y requieren modificaciones.</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8">
            <w:pPr>
              <w:spacing w:after="480" w:line="276" w:lineRule="auto"/>
              <w:rPr>
                <w:color w:val="1f1f1f"/>
              </w:rPr>
            </w:pPr>
            <w:r w:rsidDel="00000000" w:rsidR="00000000" w:rsidRPr="00000000">
              <w:rPr>
                <w:b w:val="1"/>
                <w:bCs w:val="1"/>
                <w:color w:val="1f1f1f"/>
                <w:rtl w:val="0"/>
              </w:rPr>
              <w:t xml:space="preserve">Menor</w:t>
            </w:r>
            <w:r w:rsidDel="00000000" w:rsidR="00000000" w:rsidRPr="00000000">
              <w:rPr>
                <w:color w:val="1f1f1f"/>
                <w:rtl w:val="0"/>
              </w:rPr>
              <w:t xml:space="preserve"> (Obsolescencia de formatos internos)</w:t>
            </w:r>
          </w:p>
        </w:tc>
      </w:tr>
      <w:tr>
        <w:trPr>
          <w:cantSplit w:val="0"/>
          <w:trHeight w:val="286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9">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rFonts w:ascii="Roboto" w:cs="Roboto" w:eastAsia="Roboto" w:hAnsi="Roboto"/>
                <w:b w:val="1"/>
                <w:bCs w:val="1"/>
                <w:color w:val="434343"/>
                <w:rtl w:val="0"/>
              </w:rPr>
              <w:t xml:space="preserve">P-SAC-SE-02 Selección, inscripción y reinscripción de licenciatura</w:t>
            </w:r>
            <w:r w:rsidDel="00000000" w:rsidR="00000000" w:rsidRPr="00000000">
              <w:rPr>
                <w:color w:val="1f1f1f"/>
                <w:rtl w:val="0"/>
              </w:rPr>
              <w:t xml:space="preserve"> </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A">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B">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NC:</w:t>
            </w:r>
            <w:r w:rsidDel="00000000" w:rsidR="00000000" w:rsidRPr="00000000">
              <w:rPr>
                <w:color w:val="1f1f1f"/>
                <w:rtl w:val="0"/>
              </w:rPr>
              <w:t xml:space="preserve"> No se describe.</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C">
            <w:pPr>
              <w:spacing w:after="480" w:line="276" w:lineRule="auto"/>
              <w:rPr>
                <w:color w:val="1f1f1f"/>
              </w:rPr>
            </w:pPr>
            <w:r w:rsidDel="00000000" w:rsidR="00000000" w:rsidRPr="00000000">
              <w:rPr>
                <w:b w:val="1"/>
                <w:bCs w:val="1"/>
                <w:color w:val="1f1f1f"/>
                <w:rtl w:val="0"/>
              </w:rPr>
              <w:t xml:space="preserve">Menor</w:t>
            </w:r>
            <w:r w:rsidDel="00000000" w:rsidR="00000000" w:rsidRPr="00000000">
              <w:rPr>
                <w:color w:val="1f1f1f"/>
                <w:rtl w:val="0"/>
              </w:rPr>
              <w:t xml:space="preserve"> (Falta de registro)</w:t>
            </w:r>
          </w:p>
        </w:tc>
      </w:tr>
      <w:tr>
        <w:trPr>
          <w:cantSplit w:val="0"/>
          <w:trHeight w:val="2685" w:hRule="atLeast"/>
          <w:tblHeader w:val="0"/>
        </w:trPr>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D">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rFonts w:ascii="Roboto" w:cs="Roboto" w:eastAsia="Roboto" w:hAnsi="Roboto"/>
                <w:b w:val="1"/>
                <w:bCs w:val="1"/>
                <w:color w:val="434343"/>
                <w:rtl w:val="0"/>
              </w:rPr>
              <w:t xml:space="preserve">P-SAC-DOE-01 Difusión de la Oferta Educativa</w:t>
            </w:r>
            <w:r w:rsidDel="00000000" w:rsidR="00000000" w:rsidRPr="00000000">
              <w:rPr>
                <w:color w:val="1f1f1f"/>
                <w:rtl w:val="0"/>
              </w:rPr>
              <w:t xml:space="preserve"> </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E">
            <w:pPr>
              <w:pBdr>
                <w:top w:color="auto" w:space="0" w:sz="0" w:val="none"/>
                <w:left w:color="auto" w:space="0" w:sz="0" w:val="none"/>
                <w:bottom w:color="auto" w:space="0" w:sz="0" w:val="none"/>
                <w:right w:color="auto" w:space="0" w:sz="0" w:val="none"/>
                <w:between w:color="auto" w:space="0" w:sz="0" w:val="none"/>
              </w:pBdr>
              <w:spacing w:after="480" w:line="276" w:lineRule="auto"/>
              <w:rPr>
                <w:color w:val="444746"/>
                <w:sz w:val="40"/>
                <w:szCs w:val="40"/>
                <w:highlight w:val="white"/>
                <w:vertAlign w:val="superscript"/>
              </w:rPr>
            </w:pPr>
            <w:r w:rsidDel="00000000" w:rsidR="00000000" w:rsidRPr="00000000">
              <w:rPr>
                <w:color w:val="1f1f1f"/>
                <w:rtl w:val="0"/>
              </w:rPr>
              <w:t xml:space="preserve">4.3, 4.4.1, 7.1.5, 7.1.5.2, 7.4.1, 7.5.1, 7.5.2, 7.5.3, 7.5.3.2, 8.1.1, 8.3.3 </w:t>
            </w:r>
            <w:r w:rsidDel="00000000" w:rsidR="00000000" w:rsidRPr="00000000">
              <w:rPr>
                <w:rtl w:val="0"/>
              </w:rPr>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BF">
            <w:pPr>
              <w:pBdr>
                <w:top w:color="auto" w:space="0" w:sz="0" w:val="none"/>
                <w:left w:color="auto" w:space="0" w:sz="0" w:val="none"/>
                <w:bottom w:color="auto" w:space="0" w:sz="0" w:val="none"/>
                <w:right w:color="auto" w:space="0" w:sz="0" w:val="none"/>
                <w:between w:color="auto" w:space="0" w:sz="0" w:val="none"/>
              </w:pBdr>
              <w:spacing w:after="480" w:line="276" w:lineRule="auto"/>
              <w:rPr>
                <w:color w:val="1f1f1f"/>
              </w:rPr>
            </w:pPr>
            <w:r w:rsidDel="00000000" w:rsidR="00000000" w:rsidRPr="00000000">
              <w:rPr>
                <w:b w:val="1"/>
                <w:bCs w:val="1"/>
                <w:color w:val="1f1f1f"/>
                <w:rtl w:val="0"/>
              </w:rPr>
              <w:t xml:space="preserve">Requisito Incumplido:</w:t>
            </w:r>
            <w:r w:rsidDel="00000000" w:rsidR="00000000" w:rsidRPr="00000000">
              <w:rPr>
                <w:color w:val="1f1f1f"/>
                <w:rtl w:val="0"/>
              </w:rPr>
              <w:t xml:space="preserve"> Por la cercanía del evento aún no se cuenta con el formato FO-SAC-DOE-01-02 lleno. </w:t>
            </w:r>
            <w:r w:rsidDel="00000000" w:rsidR="00000000" w:rsidRPr="00000000">
              <w:rPr>
                <w:b w:val="1"/>
                <w:bCs w:val="1"/>
                <w:color w:val="1f1f1f"/>
                <w:rtl w:val="0"/>
              </w:rPr>
              <w:t xml:space="preserve">NC:</w:t>
            </w:r>
            <w:r w:rsidDel="00000000" w:rsidR="00000000" w:rsidRPr="00000000">
              <w:rPr>
                <w:color w:val="1f1f1f"/>
                <w:rtl w:val="0"/>
              </w:rPr>
              <w:t xml:space="preserve"> No se describe.</w:t>
            </w:r>
          </w:p>
        </w:tc>
        <w:tc>
          <w:tcPr>
            <w:tcBorders>
              <w:top w:color="1f1f1f" w:space="0" w:sz="5" w:val="single"/>
              <w:left w:color="1f1f1f" w:space="0" w:sz="5" w:val="single"/>
              <w:bottom w:color="1f1f1f" w:space="0" w:sz="5" w:val="single"/>
              <w:right w:color="1f1f1f" w:space="0" w:sz="5" w:val="single"/>
            </w:tcBorders>
            <w:tcMar>
              <w:top w:w="120.0" w:type="dxa"/>
              <w:left w:w="180.0" w:type="dxa"/>
              <w:bottom w:w="120.0" w:type="dxa"/>
              <w:right w:w="180.0" w:type="dxa"/>
            </w:tcMar>
            <w:vAlign w:val="top"/>
          </w:tcPr>
          <w:p w:rsidR="00000000" w:rsidDel="00000000" w:rsidP="00000000" w:rsidRDefault="00000000" w:rsidRPr="00000000" w14:paraId="000000C0">
            <w:pPr>
              <w:spacing w:after="480" w:line="276" w:lineRule="auto"/>
              <w:rPr>
                <w:color w:val="1f1f1f"/>
              </w:rPr>
            </w:pPr>
            <w:r w:rsidDel="00000000" w:rsidR="00000000" w:rsidRPr="00000000">
              <w:rPr>
                <w:b w:val="1"/>
                <w:bCs w:val="1"/>
                <w:color w:val="1f1f1f"/>
                <w:rtl w:val="0"/>
              </w:rPr>
              <w:t xml:space="preserve">Menor</w:t>
            </w:r>
            <w:r w:rsidDel="00000000" w:rsidR="00000000" w:rsidRPr="00000000">
              <w:rPr>
                <w:color w:val="1f1f1f"/>
                <w:rtl w:val="0"/>
              </w:rPr>
              <w:t xml:space="preserve"> (Falta de evidencia por temporalidad)</w:t>
            </w:r>
          </w:p>
        </w:tc>
      </w:tr>
    </w:tbl>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tbl>
      <w:tblPr>
        <w:tblStyle w:val="Table10"/>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1991"/>
        <w:gridCol w:w="8795"/>
        <w:tblGridChange w:id="0">
          <w:tblGrid>
            <w:gridCol w:w="1991"/>
            <w:gridCol w:w="8795"/>
          </w:tblGrid>
        </w:tblGridChange>
      </w:tblGrid>
      <w:tr>
        <w:trPr>
          <w:cantSplit w:val="0"/>
          <w:trHeight w:val="1317" w:hRule="atLeast"/>
          <w:tblHeader w:val="0"/>
        </w:trPr>
        <w:tc>
          <w:tcPr>
            <w:vMerge w:val="restart"/>
            <w:shd w:fill="auto" w:val="clear"/>
            <w:vAlign w:val="center"/>
          </w:tcPr>
          <w:p w:rsidR="00000000" w:rsidDel="00000000" w:rsidP="00000000" w:rsidRDefault="00000000" w:rsidRPr="00000000" w14:paraId="000000C4">
            <w:pPr>
              <w:spacing w:after="120" w:before="120" w:lineRule="auto"/>
              <w:jc w:val="center"/>
              <w:rPr/>
            </w:pPr>
            <w:r w:rsidDel="00000000" w:rsidR="00000000" w:rsidRPr="00000000">
              <w:rPr>
                <w:b w:val="1"/>
                <w:bCs w:val="1"/>
                <w:rtl w:val="0"/>
              </w:rPr>
              <w:t xml:space="preserve">SGOE</w:t>
            </w:r>
            <w:r w:rsidDel="00000000" w:rsidR="00000000" w:rsidRPr="00000000">
              <w:rPr>
                <w:rtl w:val="0"/>
              </w:rPr>
            </w:r>
          </w:p>
        </w:tc>
        <w:tc>
          <w:tcPr>
            <w:shd w:fill="auto" w:val="clear"/>
            <w:vAlign w:val="center"/>
          </w:tcPr>
          <w:p w:rsidR="00000000" w:rsidDel="00000000" w:rsidP="00000000" w:rsidRDefault="00000000" w:rsidRPr="00000000" w14:paraId="000000C5">
            <w:pPr>
              <w:spacing w:after="120" w:before="120" w:lineRule="auto"/>
              <w:jc w:val="center"/>
              <w:rPr>
                <w:b w:val="1"/>
                <w:bCs w:val="1"/>
              </w:rPr>
            </w:pPr>
            <w:r w:rsidDel="00000000" w:rsidR="00000000" w:rsidRPr="00000000">
              <w:rPr>
                <w:b w:val="1"/>
                <w:bCs w:val="1"/>
                <w:rtl w:val="0"/>
              </w:rPr>
              <w:t xml:space="preserve">Requisito Incumplido: </w:t>
            </w:r>
          </w:p>
          <w:p w:rsidR="00000000" w:rsidDel="00000000" w:rsidP="00000000" w:rsidRDefault="00000000" w:rsidRPr="00000000" w14:paraId="000000C6">
            <w:pPr>
              <w:spacing w:after="120" w:before="120" w:lineRule="auto"/>
              <w:jc w:val="both"/>
              <w:rPr/>
            </w:pPr>
            <w:r w:rsidDel="00000000" w:rsidR="00000000" w:rsidRPr="00000000">
              <w:rPr>
                <w:rtl w:val="0"/>
              </w:rPr>
              <w:t xml:space="preserve">En cada uno de los procesos auditados en el presente ejercicio se encontraron faltantes en diversos aspectos concernientes a la estructura y documentación de los mismos conforme al ISO 21001:2018.</w:t>
            </w:r>
          </w:p>
          <w:p w:rsidR="00000000" w:rsidDel="00000000" w:rsidP="00000000" w:rsidRDefault="00000000" w:rsidRPr="00000000" w14:paraId="000000C7">
            <w:pPr>
              <w:spacing w:after="120" w:before="120" w:lineRule="auto"/>
              <w:jc w:val="both"/>
              <w:rPr/>
            </w:pPr>
            <w:r w:rsidDel="00000000" w:rsidR="00000000" w:rsidRPr="00000000">
              <w:rPr>
                <w:rtl w:val="0"/>
              </w:rPr>
              <w:t xml:space="preserve">Derivado de la Auditoría Interna se encuentran incumplimientos en los requisitos 4.3, 4.4.1, 4.4.2, 7.1.5, 7.1.5.2, 7.4.1, 7.5.1, 7.5.2, 7.5.3, 7.5.3.2, 8.1.1, 8.3.3; varios de ellos de manera reiterada.</w:t>
            </w:r>
          </w:p>
          <w:p w:rsidR="00000000" w:rsidDel="00000000" w:rsidP="00000000" w:rsidRDefault="00000000" w:rsidRPr="00000000" w14:paraId="000000C8">
            <w:pPr>
              <w:spacing w:after="120" w:before="120" w:lineRule="auto"/>
              <w:jc w:val="both"/>
              <w:rPr/>
            </w:pPr>
            <w:r w:rsidDel="00000000" w:rsidR="00000000" w:rsidRPr="00000000">
              <w:rPr>
                <w:rtl w:val="0"/>
              </w:rPr>
            </w:r>
          </w:p>
          <w:p w:rsidR="00000000" w:rsidDel="00000000" w:rsidP="00000000" w:rsidRDefault="00000000" w:rsidRPr="00000000" w14:paraId="000000C9">
            <w:pPr>
              <w:spacing w:after="120" w:before="120" w:lineRule="auto"/>
              <w:jc w:val="center"/>
              <w:rPr>
                <w:sz w:val="18"/>
                <w:szCs w:val="18"/>
                <w:u w:val="single"/>
              </w:rPr>
            </w:pPr>
            <w:r w:rsidDel="00000000" w:rsidR="00000000" w:rsidRPr="00000000">
              <w:rPr>
                <w:rtl w:val="0"/>
              </w:rPr>
            </w:r>
          </w:p>
        </w:tc>
      </w:tr>
      <w:tr>
        <w:trPr>
          <w:cantSplit w:val="0"/>
          <w:trHeight w:val="1083" w:hRule="atLeast"/>
          <w:tblHeader w:val="0"/>
        </w:trPr>
        <w:tc>
          <w:tcPr>
            <w:vMerge w:val="continue"/>
            <w:shd w:fill="auto" w:val="clear"/>
            <w:vAlign w:val="center"/>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u w:val="single"/>
              </w:rPr>
            </w:pPr>
            <w:r w:rsidDel="00000000" w:rsidR="00000000" w:rsidRPr="00000000">
              <w:rPr>
                <w:rtl w:val="0"/>
              </w:rPr>
            </w:r>
          </w:p>
        </w:tc>
        <w:tc>
          <w:tcPr>
            <w:shd w:fill="auto" w:val="clear"/>
            <w:vAlign w:val="center"/>
          </w:tcPr>
          <w:p w:rsidR="00000000" w:rsidDel="00000000" w:rsidP="00000000" w:rsidRDefault="00000000" w:rsidRPr="00000000" w14:paraId="000000CB">
            <w:pPr>
              <w:spacing w:after="120" w:before="120" w:lineRule="auto"/>
              <w:jc w:val="center"/>
              <w:rPr>
                <w:b w:val="1"/>
                <w:bCs w:val="1"/>
              </w:rPr>
            </w:pPr>
            <w:r w:rsidDel="00000000" w:rsidR="00000000" w:rsidRPr="00000000">
              <w:rPr>
                <w:b w:val="1"/>
                <w:bCs w:val="1"/>
                <w:rtl w:val="0"/>
              </w:rPr>
              <w:t xml:space="preserve">Declaración de la No Conformidad:</w:t>
            </w:r>
          </w:p>
          <w:p w:rsidR="00000000" w:rsidDel="00000000" w:rsidP="00000000" w:rsidRDefault="00000000" w:rsidRPr="00000000" w14:paraId="000000CC">
            <w:pPr>
              <w:spacing w:after="120" w:before="120" w:lineRule="auto"/>
              <w:jc w:val="both"/>
              <w:rPr/>
            </w:pPr>
            <w:r w:rsidDel="00000000" w:rsidR="00000000" w:rsidRPr="00000000">
              <w:rPr>
                <w:rtl w:val="0"/>
              </w:rPr>
              <w:t xml:space="preserve">Al encontrar incumplimientos en los puntos específicos en un SGOE conforme a la ISO 21001, se puede concluir que existen brechas significativas en el sistema de gestión de la organización. </w:t>
            </w:r>
          </w:p>
          <w:p w:rsidR="00000000" w:rsidDel="00000000" w:rsidP="00000000" w:rsidRDefault="00000000" w:rsidRPr="00000000" w14:paraId="000000CD">
            <w:pPr>
              <w:spacing w:after="120" w:before="120" w:lineRule="auto"/>
              <w:jc w:val="both"/>
              <w:rPr/>
            </w:pPr>
            <w:r w:rsidDel="00000000" w:rsidR="00000000" w:rsidRPr="00000000">
              <w:rPr>
                <w:rtl w:val="0"/>
              </w:rPr>
            </w:r>
          </w:p>
          <w:p w:rsidR="00000000" w:rsidDel="00000000" w:rsidP="00000000" w:rsidRDefault="00000000" w:rsidRPr="00000000" w14:paraId="000000CE">
            <w:pPr>
              <w:spacing w:after="120" w:before="120" w:lineRule="auto"/>
              <w:jc w:val="both"/>
              <w:rPr/>
            </w:pPr>
            <w:r w:rsidDel="00000000" w:rsidR="00000000" w:rsidRPr="00000000">
              <w:rPr>
                <w:rtl w:val="0"/>
              </w:rPr>
              <w:t xml:space="preserve">A continuación, se presenta una justificación general para cada uno de los puntos mencionados:</w:t>
            </w:r>
          </w:p>
          <w:p w:rsidR="00000000" w:rsidDel="00000000" w:rsidP="00000000" w:rsidRDefault="00000000" w:rsidRPr="00000000" w14:paraId="000000C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12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4.3, 4.4.1, 4.4.2: Estos puntos se refieren a la planificación, la documentación y la control de los documentos del sistema de gestión. Los incumplimientos en estas áreas indican que la organización no ha establecido una base sólida para su sistema de gestión, lo que puede llevar a una falta de claridad y consistencia en la aplicación de los procesos.</w:t>
            </w:r>
          </w:p>
          <w:p w:rsidR="00000000" w:rsidDel="00000000" w:rsidP="00000000" w:rsidRDefault="00000000" w:rsidRPr="00000000" w14:paraId="000000D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7.1.5, 7.1.5.2: Estos puntos se relacionan con la determinación de los requisitos y la gestión de los riesgos. Los incumplimientos sugieren que la organización no ha identificado de manera adecuada los requisitos de sus partes interesadas, ni ha evaluado y tratado los riesgos que podrían afectar la calidad de la educación.</w:t>
            </w:r>
          </w:p>
          <w:p w:rsidR="00000000" w:rsidDel="00000000" w:rsidP="00000000" w:rsidRDefault="00000000" w:rsidRPr="00000000" w14:paraId="000000D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7.4.1: Este punto se refiere a los recursos. Los incumplimientos indican que la organización no dispone de los recursos necesarios (humanos, físicos, financieros) para llevar a cabo sus procesos de manera efectiva.</w:t>
            </w:r>
          </w:p>
          <w:p w:rsidR="00000000" w:rsidDel="00000000" w:rsidP="00000000" w:rsidRDefault="00000000" w:rsidRPr="00000000" w14:paraId="000000D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7.5.1, 7.5.2, 7.5.3, 7.5.3.2: Estos puntos se relacionan con la competencia, la concienciación y la capacitación. Los incumplimientos sugieren que el personal de la organización no cuenta con las competencias y el conocimiento necesarios para realizar sus tareas, lo que puede afectar la calidad de los servicios educativos.</w:t>
            </w:r>
          </w:p>
          <w:p w:rsidR="00000000" w:rsidDel="00000000" w:rsidP="00000000" w:rsidRDefault="00000000" w:rsidRPr="00000000" w14:paraId="000000D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8.1.1, 8.3.3: Estos puntos se refieren a la medición, el análisis y la mejora. Los incumplimientos indican que la organización no está llevando a cabo un seguimiento adecuado del desempeño de su sistema de gestión, ni está implementando acciones para mejorar continuamente sus procesos.</w:t>
            </w:r>
          </w:p>
          <w:p w:rsidR="00000000" w:rsidDel="00000000" w:rsidP="00000000" w:rsidRDefault="00000000" w:rsidRPr="00000000" w14:paraId="000000D4">
            <w:pPr>
              <w:spacing w:after="120" w:before="120" w:lineRule="auto"/>
              <w:jc w:val="both"/>
              <w:rPr/>
            </w:pPr>
            <w:r w:rsidDel="00000000" w:rsidR="00000000" w:rsidRPr="00000000">
              <w:rPr>
                <w:rtl w:val="0"/>
              </w:rPr>
              <w:t xml:space="preserve">Los incumplimientos identificados pueden tener un impacto significativo en la calidad de la educación ofrecida, la satisfacción de las partes interesadas y la reputación de la organización. </w:t>
            </w:r>
          </w:p>
          <w:p w:rsidR="00000000" w:rsidDel="00000000" w:rsidP="00000000" w:rsidRDefault="00000000" w:rsidRPr="00000000" w14:paraId="000000D5">
            <w:pPr>
              <w:spacing w:after="120" w:before="120" w:lineRule="auto"/>
              <w:jc w:val="both"/>
              <w:rPr/>
            </w:pPr>
            <w:r w:rsidDel="00000000" w:rsidR="00000000" w:rsidRPr="00000000">
              <w:rPr>
                <w:rtl w:val="0"/>
              </w:rPr>
              <w:t xml:space="preserve">Los incumplimientos encontrados en los puntos mencionados ponen de manifiesto la necesidad de implementar acciones correctivas de manera urgente para mejorar el SGOE. Es fundamental realizar un análisis en profundidad de las causas raíz de estos incumplimientos y desarrollar un plan de acción que permita abordar las deficiencias identificadas y garantizar el cumplimiento de los requisitos de la norma ISO 21001. </w:t>
            </w:r>
          </w:p>
        </w:tc>
      </w:tr>
      <w:tr>
        <w:trPr>
          <w:cantSplit w:val="0"/>
          <w:trHeight w:val="1126" w:hRule="atLeast"/>
          <w:tblHeader w:val="0"/>
        </w:trPr>
        <w:tc>
          <w:tcPr>
            <w:vMerge w:val="continue"/>
            <w:shd w:fill="auto" w:val="cle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auto" w:val="clear"/>
            <w:vAlign w:val="center"/>
          </w:tcPr>
          <w:p w:rsidR="00000000" w:rsidDel="00000000" w:rsidP="00000000" w:rsidRDefault="00000000" w:rsidRPr="00000000" w14:paraId="000000D7">
            <w:pPr>
              <w:spacing w:after="120" w:before="120" w:lineRule="auto"/>
              <w:jc w:val="center"/>
              <w:rPr>
                <w:b w:val="1"/>
                <w:bCs w:val="1"/>
              </w:rPr>
            </w:pPr>
            <w:r w:rsidDel="00000000" w:rsidR="00000000" w:rsidRPr="00000000">
              <w:rPr>
                <w:b w:val="1"/>
                <w:bCs w:val="1"/>
                <w:rtl w:val="0"/>
              </w:rPr>
              <w:t xml:space="preserve">Evidencia Objetiva de la No Conformidad:</w:t>
            </w:r>
          </w:p>
          <w:p w:rsidR="00000000" w:rsidDel="00000000" w:rsidP="00000000" w:rsidRDefault="00000000" w:rsidRPr="00000000" w14:paraId="000000D8">
            <w:pPr>
              <w:spacing w:after="120" w:before="120" w:lineRule="auto"/>
              <w:jc w:val="both"/>
              <w:rPr/>
            </w:pPr>
            <w:r w:rsidDel="00000000" w:rsidR="00000000" w:rsidRPr="00000000">
              <w:rPr>
                <w:rtl w:val="0"/>
              </w:rPr>
              <w:t xml:space="preserve">FO-E-PL-14 -03Lista de verificación de auditoría interna</w:t>
            </w:r>
          </w:p>
          <w:p w:rsidR="00000000" w:rsidDel="00000000" w:rsidP="00000000" w:rsidRDefault="00000000" w:rsidRPr="00000000" w14:paraId="000000D9">
            <w:pPr>
              <w:spacing w:after="120" w:before="120" w:lineRule="auto"/>
              <w:jc w:val="both"/>
              <w:rPr/>
            </w:pPr>
            <w:r w:rsidDel="00000000" w:rsidR="00000000" w:rsidRPr="00000000">
              <w:rPr>
                <w:rtl w:val="0"/>
              </w:rPr>
              <w:t xml:space="preserve">Informe de Auditoría Interna ENOL</w:t>
            </w:r>
          </w:p>
          <w:p w:rsidR="00000000" w:rsidDel="00000000" w:rsidP="00000000" w:rsidRDefault="00000000" w:rsidRPr="00000000" w14:paraId="000000DA">
            <w:pPr>
              <w:spacing w:after="120" w:before="120" w:lineRule="auto"/>
              <w:jc w:val="center"/>
              <w:rPr/>
            </w:pPr>
            <w:r w:rsidDel="00000000" w:rsidR="00000000" w:rsidRPr="00000000">
              <w:rPr>
                <w:rtl w:val="0"/>
              </w:rPr>
            </w:r>
          </w:p>
        </w:tc>
      </w:tr>
    </w:tbl>
    <w:p w:rsidR="00000000" w:rsidDel="00000000" w:rsidP="00000000" w:rsidRDefault="00000000" w:rsidRPr="00000000" w14:paraId="000000DB">
      <w:pPr>
        <w:spacing w:after="120" w:before="120" w:lineRule="auto"/>
        <w:rPr>
          <w:b w:val="1"/>
          <w:bCs w:val="1"/>
          <w:sz w:val="18"/>
          <w:szCs w:val="18"/>
        </w:rPr>
      </w:pPr>
      <w:r w:rsidDel="00000000" w:rsidR="00000000" w:rsidRPr="00000000">
        <w:rPr>
          <w:rtl w:val="0"/>
        </w:rPr>
      </w:r>
    </w:p>
    <w:tbl>
      <w:tblPr>
        <w:tblStyle w:val="Table11"/>
        <w:tblW w:w="1079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16"/>
        <w:gridCol w:w="2592"/>
        <w:gridCol w:w="2592"/>
        <w:gridCol w:w="2592"/>
        <w:tblGridChange w:id="0">
          <w:tblGrid>
            <w:gridCol w:w="3016"/>
            <w:gridCol w:w="2592"/>
            <w:gridCol w:w="2592"/>
            <w:gridCol w:w="2592"/>
          </w:tblGrid>
        </w:tblGridChange>
      </w:tblGrid>
      <w:tr>
        <w:trPr>
          <w:cantSplit w:val="0"/>
          <w:tblHeader w:val="0"/>
        </w:trPr>
        <w:tc>
          <w:tcPr>
            <w:gridSpan w:val="4"/>
          </w:tcPr>
          <w:p w:rsidR="00000000" w:rsidDel="00000000" w:rsidP="00000000" w:rsidRDefault="00000000" w:rsidRPr="00000000" w14:paraId="000000DC">
            <w:pPr>
              <w:spacing w:after="120" w:before="120" w:lineRule="auto"/>
              <w:jc w:val="center"/>
              <w:rPr>
                <w:b w:val="1"/>
                <w:bCs w:val="1"/>
                <w:sz w:val="18"/>
                <w:szCs w:val="18"/>
              </w:rPr>
            </w:pPr>
            <w:r w:rsidDel="00000000" w:rsidR="00000000" w:rsidRPr="00000000">
              <w:rPr>
                <w:b w:val="1"/>
                <w:bCs w:val="1"/>
                <w:sz w:val="18"/>
                <w:szCs w:val="18"/>
                <w:rtl w:val="0"/>
              </w:rPr>
              <w:t xml:space="preserve">ACCIONES A REALIZAR CUANDO SE DETECTEN NO CONFORMIDADES MAYORES Y MENORES</w:t>
            </w:r>
          </w:p>
        </w:tc>
      </w:tr>
      <w:tr>
        <w:trPr>
          <w:cantSplit w:val="0"/>
          <w:trHeight w:val="522" w:hRule="atLeast"/>
          <w:tblHeader w:val="0"/>
        </w:trPr>
        <w:tc>
          <w:tcPr>
            <w:gridSpan w:val="4"/>
          </w:tcPr>
          <w:p w:rsidR="00000000" w:rsidDel="00000000" w:rsidP="00000000" w:rsidRDefault="00000000" w:rsidRPr="00000000" w14:paraId="000000E0">
            <w:pPr>
              <w:spacing w:after="120" w:before="120" w:lineRule="auto"/>
              <w:jc w:val="both"/>
              <w:rPr>
                <w:sz w:val="18"/>
                <w:szCs w:val="18"/>
              </w:rPr>
            </w:pPr>
            <w:r w:rsidDel="00000000" w:rsidR="00000000" w:rsidRPr="00000000">
              <w:rPr>
                <w:sz w:val="18"/>
                <w:szCs w:val="18"/>
                <w:rtl w:val="0"/>
              </w:rPr>
              <w:t xml:space="preserve">La organización deberá reaccionar ante la no conformidad y, cuando sea aplicable tomar acciones para controlarla y corregirla y hacer frente a las consecuencias; evaluar la necesidad de acciones para eliminar las causas de la no conformidad, con el fin de que no vuelva a ocurrir ni ocurra en otra parte. La implementación de las acciones y la revisión de la eficacia se realizará, por parte del auditor que levantó la no conformidad, en el siguiente periodo de tiempo:</w:t>
            </w:r>
          </w:p>
        </w:tc>
      </w:tr>
      <w:tr>
        <w:trPr>
          <w:cantSplit w:val="0"/>
          <w:trHeight w:val="522" w:hRule="atLeast"/>
          <w:tblHeader w:val="0"/>
        </w:trPr>
        <w:tc>
          <w:tcPr>
            <w:vAlign w:val="center"/>
          </w:tcPr>
          <w:p w:rsidR="00000000" w:rsidDel="00000000" w:rsidP="00000000" w:rsidRDefault="00000000" w:rsidRPr="00000000" w14:paraId="000000E4">
            <w:pPr>
              <w:spacing w:after="120" w:before="120" w:lineRule="auto"/>
              <w:jc w:val="center"/>
              <w:rPr>
                <w:b w:val="1"/>
                <w:bCs w:val="1"/>
                <w:sz w:val="18"/>
                <w:szCs w:val="18"/>
              </w:rPr>
            </w:pPr>
            <w:r w:rsidDel="00000000" w:rsidR="00000000" w:rsidRPr="00000000">
              <w:rPr>
                <w:b w:val="1"/>
                <w:bCs w:val="1"/>
                <w:sz w:val="18"/>
                <w:szCs w:val="18"/>
                <w:rtl w:val="0"/>
              </w:rPr>
              <w:t xml:space="preserve">No conformidades mayores</w:t>
            </w:r>
          </w:p>
          <w:p w:rsidR="00000000" w:rsidDel="00000000" w:rsidP="00000000" w:rsidRDefault="00000000" w:rsidRPr="00000000" w14:paraId="000000E5">
            <w:pPr>
              <w:spacing w:after="120" w:before="120" w:lineRule="auto"/>
              <w:jc w:val="center"/>
              <w:rPr>
                <w:b w:val="1"/>
                <w:bCs w:val="1"/>
                <w:sz w:val="18"/>
                <w:szCs w:val="18"/>
              </w:rPr>
            </w:pPr>
            <w:r w:rsidDel="00000000" w:rsidR="00000000" w:rsidRPr="00000000">
              <w:rPr>
                <w:b w:val="1"/>
                <w:bCs w:val="1"/>
                <w:sz w:val="18"/>
                <w:szCs w:val="18"/>
                <w:rtl w:val="0"/>
              </w:rPr>
              <w:t xml:space="preserve">0</w:t>
            </w:r>
          </w:p>
        </w:tc>
        <w:tc>
          <w:tcPr>
            <w:vAlign w:val="center"/>
          </w:tcPr>
          <w:p w:rsidR="00000000" w:rsidDel="00000000" w:rsidP="00000000" w:rsidRDefault="00000000" w:rsidRPr="00000000" w14:paraId="000000E6">
            <w:pPr>
              <w:spacing w:after="120" w:before="120" w:lineRule="auto"/>
              <w:jc w:val="center"/>
              <w:rPr>
                <w:b w:val="1"/>
                <w:bCs w:val="1"/>
                <w:sz w:val="18"/>
                <w:szCs w:val="18"/>
              </w:rPr>
            </w:pPr>
            <w:r w:rsidDel="00000000" w:rsidR="00000000" w:rsidRPr="00000000">
              <w:rPr>
                <w:b w:val="1"/>
                <w:bCs w:val="1"/>
                <w:sz w:val="18"/>
                <w:szCs w:val="18"/>
                <w:rtl w:val="0"/>
              </w:rPr>
              <w:t xml:space="preserve">Inmediato</w:t>
            </w:r>
          </w:p>
        </w:tc>
        <w:tc>
          <w:tcPr>
            <w:vAlign w:val="center"/>
          </w:tcPr>
          <w:p w:rsidR="00000000" w:rsidDel="00000000" w:rsidP="00000000" w:rsidRDefault="00000000" w:rsidRPr="00000000" w14:paraId="000000E7">
            <w:pPr>
              <w:spacing w:after="120" w:before="120" w:lineRule="auto"/>
              <w:jc w:val="center"/>
              <w:rPr>
                <w:b w:val="1"/>
                <w:bCs w:val="1"/>
                <w:sz w:val="18"/>
                <w:szCs w:val="18"/>
              </w:rPr>
            </w:pPr>
            <w:r w:rsidDel="00000000" w:rsidR="00000000" w:rsidRPr="00000000">
              <w:rPr>
                <w:b w:val="1"/>
                <w:bCs w:val="1"/>
                <w:sz w:val="18"/>
                <w:szCs w:val="18"/>
                <w:rtl w:val="0"/>
              </w:rPr>
              <w:t xml:space="preserve">No conformidades menores</w:t>
            </w:r>
          </w:p>
          <w:p w:rsidR="00000000" w:rsidDel="00000000" w:rsidP="00000000" w:rsidRDefault="00000000" w:rsidRPr="00000000" w14:paraId="000000E8">
            <w:pPr>
              <w:spacing w:after="120" w:before="120" w:lineRule="auto"/>
              <w:jc w:val="center"/>
              <w:rPr>
                <w:b w:val="1"/>
                <w:bCs w:val="1"/>
                <w:sz w:val="18"/>
                <w:szCs w:val="18"/>
              </w:rPr>
            </w:pPr>
            <w:r w:rsidDel="00000000" w:rsidR="00000000" w:rsidRPr="00000000">
              <w:rPr>
                <w:rtl w:val="0"/>
              </w:rPr>
            </w:r>
          </w:p>
          <w:p w:rsidR="00000000" w:rsidDel="00000000" w:rsidP="00000000" w:rsidRDefault="00000000" w:rsidRPr="00000000" w14:paraId="000000E9">
            <w:pPr>
              <w:spacing w:after="120" w:before="120" w:lineRule="auto"/>
              <w:jc w:val="center"/>
              <w:rPr>
                <w:b w:val="1"/>
                <w:bCs w:val="1"/>
                <w:sz w:val="18"/>
                <w:szCs w:val="18"/>
              </w:rPr>
            </w:pPr>
            <w:r w:rsidDel="00000000" w:rsidR="00000000" w:rsidRPr="00000000">
              <w:rPr>
                <w:b w:val="1"/>
                <w:bCs w:val="1"/>
                <w:sz w:val="18"/>
                <w:szCs w:val="18"/>
                <w:rtl w:val="0"/>
              </w:rPr>
              <w:t xml:space="preserve">12</w:t>
            </w:r>
          </w:p>
        </w:tc>
        <w:tc>
          <w:tcPr>
            <w:vAlign w:val="center"/>
          </w:tcPr>
          <w:p w:rsidR="00000000" w:rsidDel="00000000" w:rsidP="00000000" w:rsidRDefault="00000000" w:rsidRPr="00000000" w14:paraId="000000EA">
            <w:pPr>
              <w:spacing w:after="120" w:before="120" w:lineRule="auto"/>
              <w:jc w:val="center"/>
              <w:rPr>
                <w:b w:val="1"/>
                <w:bCs w:val="1"/>
                <w:sz w:val="18"/>
                <w:szCs w:val="18"/>
              </w:rPr>
            </w:pPr>
            <w:r w:rsidDel="00000000" w:rsidR="00000000" w:rsidRPr="00000000">
              <w:rPr>
                <w:rtl w:val="0"/>
              </w:rPr>
            </w:r>
          </w:p>
          <w:p w:rsidR="00000000" w:rsidDel="00000000" w:rsidP="00000000" w:rsidRDefault="00000000" w:rsidRPr="00000000" w14:paraId="000000EB">
            <w:pPr>
              <w:spacing w:after="120" w:before="120" w:lineRule="auto"/>
              <w:jc w:val="center"/>
              <w:rPr>
                <w:b w:val="1"/>
                <w:bCs w:val="1"/>
                <w:sz w:val="18"/>
                <w:szCs w:val="18"/>
              </w:rPr>
            </w:pPr>
            <w:r w:rsidDel="00000000" w:rsidR="00000000" w:rsidRPr="00000000">
              <w:rPr>
                <w:b w:val="1"/>
                <w:bCs w:val="1"/>
                <w:sz w:val="18"/>
                <w:szCs w:val="18"/>
                <w:rtl w:val="0"/>
              </w:rPr>
              <w:t xml:space="preserve">3 meses</w:t>
            </w:r>
          </w:p>
          <w:p w:rsidR="00000000" w:rsidDel="00000000" w:rsidP="00000000" w:rsidRDefault="00000000" w:rsidRPr="00000000" w14:paraId="000000EC">
            <w:pPr>
              <w:spacing w:after="120" w:before="120" w:lineRule="auto"/>
              <w:jc w:val="center"/>
              <w:rPr>
                <w:b w:val="1"/>
                <w:bCs w:val="1"/>
                <w:sz w:val="18"/>
                <w:szCs w:val="18"/>
              </w:rPr>
            </w:pPr>
            <w:r w:rsidDel="00000000" w:rsidR="00000000" w:rsidRPr="00000000">
              <w:rPr>
                <w:rtl w:val="0"/>
              </w:rPr>
            </w:r>
          </w:p>
        </w:tc>
      </w:tr>
    </w:tbl>
    <w:p w:rsidR="00000000" w:rsidDel="00000000" w:rsidP="00000000" w:rsidRDefault="00000000" w:rsidRPr="00000000" w14:paraId="000000ED">
      <w:pPr>
        <w:spacing w:after="120" w:before="120" w:lineRule="auto"/>
        <w:jc w:val="both"/>
        <w:rPr>
          <w:sz w:val="18"/>
          <w:szCs w:val="18"/>
        </w:rPr>
      </w:pPr>
      <w:r w:rsidDel="00000000" w:rsidR="00000000" w:rsidRPr="00000000">
        <w:rPr>
          <w:rtl w:val="0"/>
        </w:rPr>
      </w:r>
    </w:p>
    <w:tbl>
      <w:tblPr>
        <w:tblStyle w:val="Table12"/>
        <w:tblW w:w="10786.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000"/>
      </w:tblPr>
      <w:tblGrid>
        <w:gridCol w:w="9518"/>
        <w:gridCol w:w="634"/>
        <w:gridCol w:w="634"/>
        <w:tblGridChange w:id="0">
          <w:tblGrid>
            <w:gridCol w:w="9518"/>
            <w:gridCol w:w="634"/>
            <w:gridCol w:w="634"/>
          </w:tblGrid>
        </w:tblGridChange>
      </w:tblGrid>
      <w:tr>
        <w:trPr>
          <w:cantSplit w:val="1"/>
          <w:trHeight w:val="378" w:hRule="atLeast"/>
          <w:tblHeader w:val="0"/>
        </w:trPr>
        <w:tc>
          <w:tcPr>
            <w:gridSpan w:val="3"/>
          </w:tcPr>
          <w:p w:rsidR="00000000" w:rsidDel="00000000" w:rsidP="00000000" w:rsidRDefault="00000000" w:rsidRPr="00000000" w14:paraId="000000EE">
            <w:pPr>
              <w:spacing w:after="120" w:before="120" w:lineRule="auto"/>
              <w:jc w:val="center"/>
              <w:rPr>
                <w:b w:val="1"/>
                <w:bCs w:val="1"/>
                <w:sz w:val="18"/>
                <w:szCs w:val="18"/>
              </w:rPr>
            </w:pPr>
            <w:r w:rsidDel="00000000" w:rsidR="00000000" w:rsidRPr="00000000">
              <w:rPr>
                <w:b w:val="1"/>
                <w:bCs w:val="1"/>
                <w:sz w:val="18"/>
                <w:szCs w:val="18"/>
                <w:rtl w:val="0"/>
              </w:rPr>
              <w:t xml:space="preserve">CONCLUSIONES DE LA AUDITORIA</w:t>
            </w:r>
          </w:p>
        </w:tc>
      </w:tr>
      <w:tr>
        <w:trPr>
          <w:cantSplit w:val="1"/>
          <w:trHeight w:val="270" w:hRule="atLeast"/>
          <w:tblHeader w:val="0"/>
        </w:trPr>
        <w:tc>
          <w:tcPr/>
          <w:p w:rsidR="00000000" w:rsidDel="00000000" w:rsidP="00000000" w:rsidRDefault="00000000" w:rsidRPr="00000000" w14:paraId="000000F1">
            <w:pPr>
              <w:spacing w:after="120" w:before="120" w:lineRule="auto"/>
              <w:jc w:val="center"/>
              <w:rPr>
                <w:b w:val="1"/>
                <w:bCs w:val="1"/>
                <w:color w:val="000000"/>
              </w:rPr>
            </w:pPr>
            <w:r w:rsidDel="00000000" w:rsidR="00000000" w:rsidRPr="00000000">
              <w:rPr>
                <w:b w:val="1"/>
                <w:bCs w:val="1"/>
                <w:color w:val="000000"/>
                <w:rtl w:val="0"/>
              </w:rPr>
              <w:t xml:space="preserve">CONCLUSION</w:t>
            </w:r>
          </w:p>
        </w:tc>
        <w:tc>
          <w:tcPr/>
          <w:p w:rsidR="00000000" w:rsidDel="00000000" w:rsidP="00000000" w:rsidRDefault="00000000" w:rsidRPr="00000000" w14:paraId="000000F2">
            <w:pPr>
              <w:spacing w:after="120" w:before="120" w:lineRule="auto"/>
              <w:jc w:val="center"/>
              <w:rPr>
                <w:b w:val="1"/>
                <w:bCs w:val="1"/>
                <w:sz w:val="18"/>
                <w:szCs w:val="18"/>
              </w:rPr>
            </w:pPr>
            <w:r w:rsidDel="00000000" w:rsidR="00000000" w:rsidRPr="00000000">
              <w:rPr>
                <w:b w:val="1"/>
                <w:bCs w:val="1"/>
                <w:sz w:val="18"/>
                <w:szCs w:val="18"/>
                <w:rtl w:val="0"/>
              </w:rPr>
              <w:t xml:space="preserve">SI</w:t>
            </w:r>
          </w:p>
        </w:tc>
        <w:tc>
          <w:tcPr/>
          <w:p w:rsidR="00000000" w:rsidDel="00000000" w:rsidP="00000000" w:rsidRDefault="00000000" w:rsidRPr="00000000" w14:paraId="000000F3">
            <w:pPr>
              <w:spacing w:after="120" w:before="120" w:lineRule="auto"/>
              <w:jc w:val="center"/>
              <w:rPr>
                <w:b w:val="1"/>
                <w:bCs w:val="1"/>
                <w:sz w:val="18"/>
                <w:szCs w:val="18"/>
              </w:rPr>
            </w:pPr>
            <w:r w:rsidDel="00000000" w:rsidR="00000000" w:rsidRPr="00000000">
              <w:rPr>
                <w:b w:val="1"/>
                <w:bCs w:val="1"/>
                <w:sz w:val="18"/>
                <w:szCs w:val="18"/>
                <w:rtl w:val="0"/>
              </w:rPr>
              <w:t xml:space="preserve">NO</w:t>
            </w:r>
          </w:p>
        </w:tc>
      </w:tr>
      <w:tr>
        <w:trPr>
          <w:cantSplit w:val="1"/>
          <w:trHeight w:val="722" w:hRule="atLeast"/>
          <w:tblHeader w:val="0"/>
        </w:trPr>
        <w:tc>
          <w:tcPr/>
          <w:p w:rsidR="00000000" w:rsidDel="00000000" w:rsidP="00000000" w:rsidRDefault="00000000" w:rsidRPr="00000000" w14:paraId="000000F4">
            <w:pPr>
              <w:spacing w:after="120" w:before="120" w:lineRule="auto"/>
              <w:rPr>
                <w:b w:val="1"/>
                <w:bCs w:val="1"/>
                <w:sz w:val="18"/>
                <w:szCs w:val="18"/>
              </w:rPr>
            </w:pPr>
            <w:r w:rsidDel="00000000" w:rsidR="00000000" w:rsidRPr="00000000">
              <w:rPr>
                <w:color w:val="000000"/>
                <w:rtl w:val="0"/>
              </w:rPr>
              <w:t xml:space="preserve">El  sistema de gestión de la organización, o partes del mismo, es conforme con los criterios de auditoría establecidos.</w:t>
            </w:r>
            <w:r w:rsidDel="00000000" w:rsidR="00000000" w:rsidRPr="00000000">
              <w:rPr>
                <w:rtl w:val="0"/>
              </w:rPr>
            </w:r>
          </w:p>
        </w:tc>
        <w:tc>
          <w:tcPr>
            <w:vAlign w:val="center"/>
          </w:tcPr>
          <w:p w:rsidR="00000000" w:rsidDel="00000000" w:rsidP="00000000" w:rsidRDefault="00000000" w:rsidRPr="00000000" w14:paraId="000000F5">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vAlign w:val="center"/>
          </w:tcPr>
          <w:p w:rsidR="00000000" w:rsidDel="00000000" w:rsidP="00000000" w:rsidRDefault="00000000" w:rsidRPr="00000000" w14:paraId="000000F6">
            <w:pPr>
              <w:spacing w:after="120" w:before="120" w:lineRule="auto"/>
              <w:jc w:val="center"/>
              <w:rPr>
                <w:b w:val="1"/>
                <w:bCs w:val="1"/>
                <w:sz w:val="18"/>
                <w:szCs w:val="18"/>
              </w:rPr>
            </w:pPr>
            <w:r w:rsidDel="00000000" w:rsidR="00000000" w:rsidRPr="00000000">
              <w:rPr>
                <w:rtl w:val="0"/>
              </w:rPr>
            </w:r>
          </w:p>
        </w:tc>
      </w:tr>
      <w:tr>
        <w:trPr>
          <w:cantSplit w:val="1"/>
          <w:trHeight w:val="722" w:hRule="atLeast"/>
          <w:tblHeader w:val="0"/>
        </w:trPr>
        <w:tc>
          <w:tcPr/>
          <w:p w:rsidR="00000000" w:rsidDel="00000000" w:rsidP="00000000" w:rsidRDefault="00000000" w:rsidRPr="00000000" w14:paraId="000000F7">
            <w:pPr>
              <w:spacing w:after="120" w:before="120" w:lineRule="auto"/>
              <w:rPr>
                <w:b w:val="1"/>
                <w:bCs w:val="1"/>
                <w:sz w:val="18"/>
                <w:szCs w:val="18"/>
              </w:rPr>
            </w:pPr>
            <w:r w:rsidDel="00000000" w:rsidR="00000000" w:rsidRPr="00000000">
              <w:rPr>
                <w:color w:val="000000"/>
                <w:rtl w:val="0"/>
              </w:rPr>
              <w:t xml:space="preserve">La estructura, las políticas, los procesos, la información documentada relacionados con el cliente pertinentes a la norma de sistema de gestión cumplen todos los requisitos pertinentes al alcance previsto del sistema de gestión.</w:t>
            </w:r>
            <w:r w:rsidDel="00000000" w:rsidR="00000000" w:rsidRPr="00000000">
              <w:rPr>
                <w:rtl w:val="0"/>
              </w:rPr>
            </w:r>
          </w:p>
        </w:tc>
        <w:tc>
          <w:tcPr>
            <w:vAlign w:val="center"/>
          </w:tcPr>
          <w:p w:rsidR="00000000" w:rsidDel="00000000" w:rsidP="00000000" w:rsidRDefault="00000000" w:rsidRPr="00000000" w14:paraId="000000F8">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vAlign w:val="center"/>
          </w:tcPr>
          <w:p w:rsidR="00000000" w:rsidDel="00000000" w:rsidP="00000000" w:rsidRDefault="00000000" w:rsidRPr="00000000" w14:paraId="000000F9">
            <w:pPr>
              <w:spacing w:after="120" w:before="120" w:lineRule="auto"/>
              <w:jc w:val="center"/>
              <w:rPr>
                <w:b w:val="1"/>
                <w:bCs w:val="1"/>
                <w:sz w:val="18"/>
                <w:szCs w:val="18"/>
              </w:rPr>
            </w:pPr>
            <w:r w:rsidDel="00000000" w:rsidR="00000000" w:rsidRPr="00000000">
              <w:rPr>
                <w:rtl w:val="0"/>
              </w:rPr>
            </w:r>
          </w:p>
        </w:tc>
      </w:tr>
      <w:tr>
        <w:trPr>
          <w:cantSplit w:val="1"/>
          <w:trHeight w:val="722" w:hRule="atLeast"/>
          <w:tblHeader w:val="0"/>
        </w:trPr>
        <w:tc>
          <w:tcPr/>
          <w:p w:rsidR="00000000" w:rsidDel="00000000" w:rsidP="00000000" w:rsidRDefault="00000000" w:rsidRPr="00000000" w14:paraId="000000FA">
            <w:pPr>
              <w:spacing w:after="120" w:before="120" w:lineRule="auto"/>
              <w:rPr>
                <w:b w:val="1"/>
                <w:bCs w:val="1"/>
                <w:sz w:val="18"/>
                <w:szCs w:val="18"/>
              </w:rPr>
            </w:pPr>
            <w:r w:rsidDel="00000000" w:rsidR="00000000" w:rsidRPr="00000000">
              <w:rPr>
                <w:color w:val="000000"/>
                <w:rtl w:val="0"/>
              </w:rPr>
              <w:t xml:space="preserve">La organización mostró capacidad a través del sistema de gestión, sus proceso e información documentada, para garantizar que cumple con los requisitos legales, reglamentarios y contractuales aplicables.</w:t>
            </w:r>
            <w:r w:rsidDel="00000000" w:rsidR="00000000" w:rsidRPr="00000000">
              <w:rPr>
                <w:rtl w:val="0"/>
              </w:rPr>
            </w:r>
          </w:p>
        </w:tc>
        <w:tc>
          <w:tcPr>
            <w:vAlign w:val="center"/>
          </w:tcPr>
          <w:p w:rsidR="00000000" w:rsidDel="00000000" w:rsidP="00000000" w:rsidRDefault="00000000" w:rsidRPr="00000000" w14:paraId="000000FB">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vAlign w:val="center"/>
          </w:tcPr>
          <w:p w:rsidR="00000000" w:rsidDel="00000000" w:rsidP="00000000" w:rsidRDefault="00000000" w:rsidRPr="00000000" w14:paraId="000000FC">
            <w:pPr>
              <w:spacing w:after="120" w:before="120" w:lineRule="auto"/>
              <w:jc w:val="center"/>
              <w:rPr>
                <w:b w:val="1"/>
                <w:bCs w:val="1"/>
                <w:sz w:val="18"/>
                <w:szCs w:val="18"/>
              </w:rPr>
            </w:pPr>
            <w:r w:rsidDel="00000000" w:rsidR="00000000" w:rsidRPr="00000000">
              <w:rPr>
                <w:rtl w:val="0"/>
              </w:rPr>
            </w:r>
          </w:p>
        </w:tc>
      </w:tr>
      <w:tr>
        <w:trPr>
          <w:cantSplit w:val="1"/>
          <w:trHeight w:val="722" w:hRule="atLeast"/>
          <w:tblHeader w:val="0"/>
        </w:trPr>
        <w:tc>
          <w:tcPr/>
          <w:p w:rsidR="00000000" w:rsidDel="00000000" w:rsidP="00000000" w:rsidRDefault="00000000" w:rsidRPr="00000000" w14:paraId="000000FD">
            <w:pPr>
              <w:spacing w:after="120" w:before="120" w:lineRule="auto"/>
              <w:rPr>
                <w:color w:val="000000"/>
              </w:rPr>
            </w:pPr>
            <w:r w:rsidDel="00000000" w:rsidR="00000000" w:rsidRPr="00000000">
              <w:rPr>
                <w:color w:val="000000"/>
                <w:rtl w:val="0"/>
              </w:rPr>
              <w:t xml:space="preserve">El sistema de gestión de la calidad mostró eficacia para asegurar que el cliente puede tener expectativas razonables con relación al cumplimiento de los objetivos especificados.</w:t>
            </w:r>
          </w:p>
        </w:tc>
        <w:tc>
          <w:tcPr>
            <w:vAlign w:val="center"/>
          </w:tcPr>
          <w:p w:rsidR="00000000" w:rsidDel="00000000" w:rsidP="00000000" w:rsidRDefault="00000000" w:rsidRPr="00000000" w14:paraId="000000FE">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vAlign w:val="center"/>
          </w:tcPr>
          <w:p w:rsidR="00000000" w:rsidDel="00000000" w:rsidP="00000000" w:rsidRDefault="00000000" w:rsidRPr="00000000" w14:paraId="000000FF">
            <w:pPr>
              <w:spacing w:after="120" w:before="120" w:lineRule="auto"/>
              <w:jc w:val="center"/>
              <w:rPr>
                <w:b w:val="1"/>
                <w:bCs w:val="1"/>
                <w:sz w:val="18"/>
                <w:szCs w:val="18"/>
              </w:rPr>
            </w:pPr>
            <w:r w:rsidDel="00000000" w:rsidR="00000000" w:rsidRPr="00000000">
              <w:rPr>
                <w:rtl w:val="0"/>
              </w:rPr>
            </w:r>
          </w:p>
        </w:tc>
      </w:tr>
      <w:tr>
        <w:trPr>
          <w:cantSplit w:val="1"/>
          <w:trHeight w:val="417" w:hRule="atLeast"/>
          <w:tblHeader w:val="0"/>
        </w:trPr>
        <w:tc>
          <w:tcPr/>
          <w:p w:rsidR="00000000" w:rsidDel="00000000" w:rsidP="00000000" w:rsidRDefault="00000000" w:rsidRPr="00000000" w14:paraId="0000010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379"/>
                <w:tab w:val="left" w:leader="none" w:pos="6480"/>
                <w:tab w:val="left" w:leader="none" w:pos="7200"/>
                <w:tab w:val="left" w:leader="none" w:pos="7920"/>
              </w:tabs>
              <w:spacing w:after="120" w:before="120" w:lineRule="auto"/>
              <w:jc w:val="both"/>
              <w:rPr>
                <w:color w:val="000000"/>
              </w:rPr>
            </w:pPr>
            <w:r w:rsidDel="00000000" w:rsidR="00000000" w:rsidRPr="00000000">
              <w:rPr>
                <w:color w:val="000000"/>
                <w:rtl w:val="0"/>
              </w:rPr>
              <w:t xml:space="preserve">Se identificaron las áreas de mejora potencial del sistema de gestión.</w:t>
            </w:r>
          </w:p>
          <w:p w:rsidR="00000000" w:rsidDel="00000000" w:rsidP="00000000" w:rsidRDefault="00000000" w:rsidRPr="00000000" w14:paraId="00000101">
            <w:pPr>
              <w:spacing w:after="120" w:before="120" w:lineRule="auto"/>
              <w:rPr>
                <w:color w:val="000000"/>
              </w:rPr>
            </w:pPr>
            <w:r w:rsidDel="00000000" w:rsidR="00000000" w:rsidRPr="00000000">
              <w:rPr>
                <w:rtl w:val="0"/>
              </w:rPr>
            </w:r>
          </w:p>
        </w:tc>
        <w:tc>
          <w:tcPr>
            <w:vAlign w:val="center"/>
          </w:tcPr>
          <w:p w:rsidR="00000000" w:rsidDel="00000000" w:rsidP="00000000" w:rsidRDefault="00000000" w:rsidRPr="00000000" w14:paraId="00000102">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vAlign w:val="center"/>
          </w:tcPr>
          <w:p w:rsidR="00000000" w:rsidDel="00000000" w:rsidP="00000000" w:rsidRDefault="00000000" w:rsidRPr="00000000" w14:paraId="00000103">
            <w:pPr>
              <w:spacing w:after="120" w:before="120" w:lineRule="auto"/>
              <w:jc w:val="center"/>
              <w:rPr>
                <w:b w:val="1"/>
                <w:bCs w:val="1"/>
                <w:sz w:val="18"/>
                <w:szCs w:val="18"/>
              </w:rPr>
            </w:pPr>
            <w:r w:rsidDel="00000000" w:rsidR="00000000" w:rsidRPr="00000000">
              <w:rPr>
                <w:rtl w:val="0"/>
              </w:rPr>
            </w:r>
          </w:p>
        </w:tc>
      </w:tr>
      <w:tr>
        <w:trPr>
          <w:cantSplit w:val="1"/>
          <w:trHeight w:val="339" w:hRule="atLeast"/>
          <w:tblHeader w:val="0"/>
        </w:trPr>
        <w:tc>
          <w:tcPr/>
          <w:p w:rsidR="00000000" w:rsidDel="00000000" w:rsidP="00000000" w:rsidRDefault="00000000" w:rsidRPr="00000000" w14:paraId="0000010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379"/>
                <w:tab w:val="left" w:leader="none" w:pos="6480"/>
                <w:tab w:val="left" w:leader="none" w:pos="7200"/>
                <w:tab w:val="left" w:leader="none" w:pos="7920"/>
              </w:tabs>
              <w:spacing w:after="120" w:before="120" w:lineRule="auto"/>
              <w:jc w:val="both"/>
              <w:rPr>
                <w:color w:val="000000"/>
              </w:rPr>
            </w:pPr>
            <w:r w:rsidDel="00000000" w:rsidR="00000000" w:rsidRPr="00000000">
              <w:rPr>
                <w:color w:val="000000"/>
                <w:rtl w:val="0"/>
              </w:rPr>
              <w:t xml:space="preserve">Se realizó el seguimiento y cierre de los hallazgos de la auditoría anterior.</w:t>
            </w:r>
          </w:p>
          <w:p w:rsidR="00000000" w:rsidDel="00000000" w:rsidP="00000000" w:rsidRDefault="00000000" w:rsidRPr="00000000" w14:paraId="00000105">
            <w:pPr>
              <w:spacing w:after="120" w:before="120" w:lineRule="auto"/>
              <w:rPr>
                <w:color w:val="000000"/>
              </w:rPr>
            </w:pPr>
            <w:r w:rsidDel="00000000" w:rsidR="00000000" w:rsidRPr="00000000">
              <w:rPr>
                <w:rtl w:val="0"/>
              </w:rPr>
            </w:r>
          </w:p>
        </w:tc>
        <w:tc>
          <w:tcPr>
            <w:vAlign w:val="center"/>
          </w:tcPr>
          <w:p w:rsidR="00000000" w:rsidDel="00000000" w:rsidP="00000000" w:rsidRDefault="00000000" w:rsidRPr="00000000" w14:paraId="00000106">
            <w:pPr>
              <w:spacing w:after="120" w:before="120" w:lineRule="auto"/>
              <w:jc w:val="left"/>
              <w:rPr>
                <w:b w:val="1"/>
                <w:bCs w:val="1"/>
                <w:sz w:val="18"/>
                <w:szCs w:val="18"/>
              </w:rPr>
            </w:pPr>
            <w:r w:rsidDel="00000000" w:rsidR="00000000" w:rsidRPr="00000000">
              <w:rPr>
                <w:b w:val="1"/>
                <w:bCs w:val="1"/>
                <w:sz w:val="18"/>
                <w:szCs w:val="18"/>
                <w:rtl w:val="0"/>
              </w:rPr>
              <w:t xml:space="preserve">  X</w:t>
            </w:r>
          </w:p>
        </w:tc>
        <w:tc>
          <w:tcPr>
            <w:vAlign w:val="center"/>
          </w:tcPr>
          <w:p w:rsidR="00000000" w:rsidDel="00000000" w:rsidP="00000000" w:rsidRDefault="00000000" w:rsidRPr="00000000" w14:paraId="00000107">
            <w:pPr>
              <w:spacing w:after="120" w:before="120" w:lineRule="auto"/>
              <w:jc w:val="center"/>
              <w:rPr>
                <w:b w:val="1"/>
                <w:bCs w:val="1"/>
                <w:sz w:val="18"/>
                <w:szCs w:val="18"/>
              </w:rPr>
            </w:pPr>
            <w:r w:rsidDel="00000000" w:rsidR="00000000" w:rsidRPr="00000000">
              <w:rPr>
                <w:rtl w:val="0"/>
              </w:rPr>
            </w:r>
          </w:p>
        </w:tc>
      </w:tr>
      <w:tr>
        <w:trPr>
          <w:cantSplit w:val="1"/>
          <w:trHeight w:val="722" w:hRule="atLeast"/>
          <w:tblHeader w:val="0"/>
        </w:trPr>
        <w:tc>
          <w:tcPr/>
          <w:p w:rsidR="00000000" w:rsidDel="00000000" w:rsidP="00000000" w:rsidRDefault="00000000" w:rsidRPr="00000000" w14:paraId="0000010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379"/>
                <w:tab w:val="left" w:leader="none" w:pos="6480"/>
                <w:tab w:val="left" w:leader="none" w:pos="7200"/>
                <w:tab w:val="left" w:leader="none" w:pos="7920"/>
              </w:tabs>
              <w:spacing w:after="120" w:before="120" w:lineRule="auto"/>
              <w:jc w:val="both"/>
              <w:rPr>
                <w:color w:val="000000"/>
              </w:rPr>
            </w:pPr>
            <w:r w:rsidDel="00000000" w:rsidR="00000000" w:rsidRPr="00000000">
              <w:rPr>
                <w:color w:val="000000"/>
                <w:rtl w:val="0"/>
              </w:rPr>
              <w:t xml:space="preserve">El Sistema de gestión de la calidad mostró mejoras que lo han ayudado a reforzar el desempeño global de la organización.</w:t>
            </w:r>
          </w:p>
        </w:tc>
        <w:tc>
          <w:tcPr>
            <w:vAlign w:val="center"/>
          </w:tcPr>
          <w:p w:rsidR="00000000" w:rsidDel="00000000" w:rsidP="00000000" w:rsidRDefault="00000000" w:rsidRPr="00000000" w14:paraId="00000109">
            <w:pPr>
              <w:spacing w:after="120" w:before="120" w:lineRule="auto"/>
              <w:jc w:val="center"/>
              <w:rPr>
                <w:b w:val="1"/>
                <w:bCs w:val="1"/>
                <w:sz w:val="18"/>
                <w:szCs w:val="18"/>
              </w:rPr>
            </w:pPr>
            <w:r w:rsidDel="00000000" w:rsidR="00000000" w:rsidRPr="00000000">
              <w:rPr>
                <w:b w:val="1"/>
                <w:bCs w:val="1"/>
                <w:sz w:val="18"/>
                <w:szCs w:val="18"/>
                <w:rtl w:val="0"/>
              </w:rPr>
              <w:t xml:space="preserve">X</w:t>
            </w:r>
          </w:p>
        </w:tc>
        <w:tc>
          <w:tcPr>
            <w:vAlign w:val="center"/>
          </w:tcPr>
          <w:p w:rsidR="00000000" w:rsidDel="00000000" w:rsidP="00000000" w:rsidRDefault="00000000" w:rsidRPr="00000000" w14:paraId="0000010A">
            <w:pPr>
              <w:spacing w:after="120" w:before="120" w:lineRule="auto"/>
              <w:jc w:val="center"/>
              <w:rPr>
                <w:b w:val="1"/>
                <w:bCs w:val="1"/>
                <w:sz w:val="18"/>
                <w:szCs w:val="18"/>
              </w:rPr>
            </w:pPr>
            <w:r w:rsidDel="00000000" w:rsidR="00000000" w:rsidRPr="00000000">
              <w:rPr>
                <w:rtl w:val="0"/>
              </w:rPr>
            </w:r>
          </w:p>
        </w:tc>
      </w:tr>
      <w:tr>
        <w:trPr>
          <w:cantSplit w:val="1"/>
          <w:trHeight w:val="722" w:hRule="atLeast"/>
          <w:tblHeader w:val="0"/>
        </w:trPr>
        <w:tc>
          <w:tcPr>
            <w:gridSpan w:val="3"/>
          </w:tcPr>
          <w:p w:rsidR="00000000" w:rsidDel="00000000" w:rsidP="00000000" w:rsidRDefault="00000000" w:rsidRPr="00000000" w14:paraId="0000010B">
            <w:pPr>
              <w:spacing w:after="120" w:before="120" w:lineRule="auto"/>
              <w:rPr>
                <w:b w:val="1"/>
                <w:bCs w:val="1"/>
                <w:sz w:val="18"/>
                <w:szCs w:val="18"/>
              </w:rPr>
            </w:pPr>
            <w:r w:rsidDel="00000000" w:rsidR="00000000" w:rsidRPr="00000000">
              <w:rPr>
                <w:b w:val="1"/>
                <w:bCs w:val="1"/>
                <w:sz w:val="18"/>
                <w:szCs w:val="18"/>
                <w:rtl w:val="0"/>
              </w:rPr>
              <w:t xml:space="preserve">Aprobaciones:</w:t>
            </w:r>
          </w:p>
          <w:p w:rsidR="00000000" w:rsidDel="00000000" w:rsidP="00000000" w:rsidRDefault="00000000" w:rsidRPr="00000000" w14:paraId="0000010C">
            <w:pPr>
              <w:spacing w:after="120" w:before="120" w:lineRule="auto"/>
              <w:rPr>
                <w:b w:val="1"/>
                <w:bCs w:val="1"/>
                <w:sz w:val="18"/>
                <w:szCs w:val="18"/>
              </w:rPr>
            </w:pPr>
            <w:r w:rsidDel="00000000" w:rsidR="00000000" w:rsidRPr="00000000">
              <w:rPr>
                <w:b w:val="1"/>
                <w:bCs w:val="1"/>
                <w:sz w:val="18"/>
                <w:szCs w:val="18"/>
                <w:rtl w:val="0"/>
              </w:rPr>
              <w:t xml:space="preserve">Representante del Auditado</w:t>
            </w:r>
          </w:p>
          <w:p w:rsidR="00000000" w:rsidDel="00000000" w:rsidP="00000000" w:rsidRDefault="00000000" w:rsidRPr="00000000" w14:paraId="0000010D">
            <w:pPr>
              <w:spacing w:after="120" w:before="120" w:lineRule="auto"/>
              <w:rPr>
                <w:b w:val="1"/>
                <w:bCs w:val="1"/>
                <w:sz w:val="18"/>
                <w:szCs w:val="18"/>
              </w:rPr>
            </w:pPr>
            <w:r w:rsidDel="00000000" w:rsidR="00000000" w:rsidRPr="00000000">
              <w:rPr>
                <w:sz w:val="18"/>
                <w:szCs w:val="18"/>
                <w:rtl w:val="0"/>
              </w:rPr>
              <w:t xml:space="preserve">Alma Verónica Tavares Viramontes</w:t>
            </w:r>
            <w:r w:rsidDel="00000000" w:rsidR="00000000" w:rsidRPr="00000000">
              <w:rPr>
                <w:rtl w:val="0"/>
              </w:rPr>
            </w:r>
          </w:p>
        </w:tc>
      </w:tr>
    </w:tbl>
    <w:p w:rsidR="00000000" w:rsidDel="00000000" w:rsidP="00000000" w:rsidRDefault="00000000" w:rsidRPr="00000000" w14:paraId="00000110">
      <w:pPr>
        <w:spacing w:after="120" w:before="120" w:lineRule="auto"/>
        <w:rPr>
          <w:sz w:val="18"/>
          <w:szCs w:val="18"/>
        </w:rPr>
      </w:pPr>
      <w:r w:rsidDel="00000000" w:rsidR="00000000" w:rsidRPr="00000000">
        <w:rPr>
          <w:rtl w:val="0"/>
        </w:rPr>
      </w:r>
    </w:p>
    <w:tbl>
      <w:tblPr>
        <w:tblStyle w:val="Table13"/>
        <w:tblW w:w="1079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3597"/>
        <w:gridCol w:w="3597"/>
        <w:gridCol w:w="3598"/>
        <w:tblGridChange w:id="0">
          <w:tblGrid>
            <w:gridCol w:w="3597"/>
            <w:gridCol w:w="3597"/>
            <w:gridCol w:w="3598"/>
          </w:tblGrid>
        </w:tblGridChange>
      </w:tblGrid>
      <w:tr>
        <w:trPr>
          <w:cantSplit w:val="0"/>
          <w:tblHeader w:val="0"/>
        </w:trPr>
        <w:tc>
          <w:tcPr/>
          <w:p w:rsidR="00000000" w:rsidDel="00000000" w:rsidP="00000000" w:rsidRDefault="00000000" w:rsidRPr="00000000" w14:paraId="00000111">
            <w:pPr>
              <w:spacing w:after="120" w:before="120" w:lineRule="auto"/>
              <w:jc w:val="center"/>
              <w:rPr>
                <w:sz w:val="18"/>
                <w:szCs w:val="18"/>
              </w:rPr>
            </w:pPr>
            <w:r w:rsidDel="00000000" w:rsidR="00000000" w:rsidRPr="00000000">
              <w:rPr>
                <w:sz w:val="18"/>
                <w:szCs w:val="18"/>
                <w:rtl w:val="0"/>
              </w:rPr>
              <w:t xml:space="preserve">Representante de la ENOL</w:t>
            </w:r>
          </w:p>
          <w:p w:rsidR="00000000" w:rsidDel="00000000" w:rsidP="00000000" w:rsidRDefault="00000000" w:rsidRPr="00000000" w14:paraId="00000112">
            <w:pPr>
              <w:spacing w:after="120" w:before="120" w:lineRule="auto"/>
              <w:jc w:val="center"/>
              <w:rPr>
                <w:sz w:val="18"/>
                <w:szCs w:val="18"/>
              </w:rPr>
            </w:pPr>
            <w:r w:rsidDel="00000000" w:rsidR="00000000" w:rsidRPr="00000000">
              <w:rPr>
                <w:rtl w:val="0"/>
              </w:rPr>
            </w:r>
          </w:p>
          <w:p w:rsidR="00000000" w:rsidDel="00000000" w:rsidP="00000000" w:rsidRDefault="00000000" w:rsidRPr="00000000" w14:paraId="00000113">
            <w:pPr>
              <w:spacing w:after="120" w:before="120" w:lineRule="auto"/>
              <w:jc w:val="center"/>
              <w:rPr>
                <w:sz w:val="18"/>
                <w:szCs w:val="18"/>
              </w:rPr>
            </w:pPr>
            <w:r w:rsidDel="00000000" w:rsidR="00000000" w:rsidRPr="00000000">
              <w:rPr>
                <w:rtl w:val="0"/>
              </w:rPr>
            </w:r>
          </w:p>
          <w:p w:rsidR="00000000" w:rsidDel="00000000" w:rsidP="00000000" w:rsidRDefault="00000000" w:rsidRPr="00000000" w14:paraId="00000114">
            <w:pPr>
              <w:spacing w:after="120" w:before="120" w:lineRule="auto"/>
              <w:jc w:val="center"/>
              <w:rPr>
                <w:sz w:val="18"/>
                <w:szCs w:val="18"/>
              </w:rPr>
            </w:pPr>
            <w:r w:rsidDel="00000000" w:rsidR="00000000" w:rsidRPr="00000000">
              <w:rPr>
                <w:sz w:val="18"/>
                <w:szCs w:val="18"/>
                <w:rtl w:val="0"/>
              </w:rPr>
              <w:t xml:space="preserve">Dra. Alma Verónica Tavares Viramontes</w:t>
            </w:r>
          </w:p>
          <w:p w:rsidR="00000000" w:rsidDel="00000000" w:rsidP="00000000" w:rsidRDefault="00000000" w:rsidRPr="00000000" w14:paraId="00000115">
            <w:pPr>
              <w:spacing w:after="120" w:before="120" w:lineRule="auto"/>
              <w:jc w:val="center"/>
              <w:rPr>
                <w:sz w:val="18"/>
                <w:szCs w:val="18"/>
              </w:rPr>
            </w:pPr>
            <w:r w:rsidDel="00000000" w:rsidR="00000000" w:rsidRPr="00000000">
              <w:rPr>
                <w:rtl w:val="0"/>
              </w:rPr>
            </w:r>
          </w:p>
        </w:tc>
        <w:tc>
          <w:tcPr/>
          <w:p w:rsidR="00000000" w:rsidDel="00000000" w:rsidP="00000000" w:rsidRDefault="00000000" w:rsidRPr="00000000" w14:paraId="00000116">
            <w:pPr>
              <w:spacing w:after="120" w:before="120" w:lineRule="auto"/>
              <w:jc w:val="center"/>
              <w:rPr>
                <w:sz w:val="18"/>
                <w:szCs w:val="18"/>
              </w:rPr>
            </w:pPr>
            <w:r w:rsidDel="00000000" w:rsidR="00000000" w:rsidRPr="00000000">
              <w:rPr>
                <w:rtl w:val="0"/>
              </w:rPr>
            </w:r>
          </w:p>
        </w:tc>
        <w:tc>
          <w:tcPr/>
          <w:p w:rsidR="00000000" w:rsidDel="00000000" w:rsidP="00000000" w:rsidRDefault="00000000" w:rsidRPr="00000000" w14:paraId="00000117">
            <w:pPr>
              <w:spacing w:after="120" w:before="120" w:lineRule="auto"/>
              <w:jc w:val="center"/>
              <w:rPr>
                <w:sz w:val="18"/>
                <w:szCs w:val="18"/>
              </w:rPr>
            </w:pPr>
            <w:r w:rsidDel="00000000" w:rsidR="00000000" w:rsidRPr="00000000">
              <w:rPr>
                <w:sz w:val="18"/>
                <w:szCs w:val="18"/>
                <w:rtl w:val="0"/>
              </w:rPr>
              <w:t xml:space="preserve">Líder del Equipo Auditor</w:t>
            </w:r>
          </w:p>
          <w:p w:rsidR="00000000" w:rsidDel="00000000" w:rsidP="00000000" w:rsidRDefault="00000000" w:rsidRPr="00000000" w14:paraId="00000118">
            <w:pPr>
              <w:spacing w:after="120" w:before="120" w:lineRule="auto"/>
              <w:jc w:val="center"/>
              <w:rPr>
                <w:sz w:val="18"/>
                <w:szCs w:val="18"/>
              </w:rPr>
            </w:pPr>
            <w:r w:rsidDel="00000000" w:rsidR="00000000" w:rsidRPr="00000000">
              <w:rPr>
                <w:rtl w:val="0"/>
              </w:rPr>
            </w:r>
          </w:p>
          <w:p w:rsidR="00000000" w:rsidDel="00000000" w:rsidP="00000000" w:rsidRDefault="00000000" w:rsidRPr="00000000" w14:paraId="00000119">
            <w:pPr>
              <w:spacing w:after="120" w:before="120" w:lineRule="auto"/>
              <w:jc w:val="center"/>
              <w:rPr>
                <w:sz w:val="18"/>
                <w:szCs w:val="18"/>
              </w:rPr>
            </w:pPr>
            <w:r w:rsidDel="00000000" w:rsidR="00000000" w:rsidRPr="00000000">
              <w:rPr>
                <w:rtl w:val="0"/>
              </w:rPr>
            </w:r>
          </w:p>
          <w:p w:rsidR="00000000" w:rsidDel="00000000" w:rsidP="00000000" w:rsidRDefault="00000000" w:rsidRPr="00000000" w14:paraId="0000011A">
            <w:pPr>
              <w:spacing w:after="120" w:before="120" w:lineRule="auto"/>
              <w:jc w:val="center"/>
              <w:rPr>
                <w:sz w:val="18"/>
                <w:szCs w:val="18"/>
              </w:rPr>
            </w:pPr>
            <w:r w:rsidDel="00000000" w:rsidR="00000000" w:rsidRPr="00000000">
              <w:rPr>
                <w:sz w:val="18"/>
                <w:szCs w:val="18"/>
                <w:rtl w:val="0"/>
              </w:rPr>
              <w:t xml:space="preserve">Mtro. José de Jesús Marmolejo Zúñiga</w:t>
            </w:r>
          </w:p>
        </w:tc>
      </w:tr>
    </w:tbl>
    <w:p w:rsidR="00000000" w:rsidDel="00000000" w:rsidP="00000000" w:rsidRDefault="00000000" w:rsidRPr="00000000" w14:paraId="0000011B">
      <w:pPr>
        <w:spacing w:after="120" w:before="120" w:lineRule="auto"/>
        <w:rPr>
          <w:sz w:val="18"/>
          <w:szCs w:val="18"/>
        </w:rPr>
      </w:pPr>
      <w:r w:rsidDel="00000000" w:rsidR="00000000" w:rsidRPr="00000000">
        <w:rPr>
          <w:rtl w:val="0"/>
        </w:rPr>
      </w:r>
    </w:p>
    <w:p w:rsidR="00000000" w:rsidDel="00000000" w:rsidP="00000000" w:rsidRDefault="00000000" w:rsidRPr="00000000" w14:paraId="0000011C">
      <w:pPr>
        <w:spacing w:after="120" w:before="120" w:lineRule="auto"/>
        <w:rPr>
          <w:sz w:val="18"/>
          <w:szCs w:val="18"/>
        </w:rPr>
      </w:pPr>
      <w:r w:rsidDel="00000000" w:rsidR="00000000" w:rsidRPr="00000000">
        <w:rPr>
          <w:rtl w:val="0"/>
        </w:rPr>
      </w:r>
    </w:p>
    <w:p w:rsidR="00000000" w:rsidDel="00000000" w:rsidP="00000000" w:rsidRDefault="00000000" w:rsidRPr="00000000" w14:paraId="0000011D">
      <w:pPr>
        <w:spacing w:after="120" w:before="120" w:lineRule="auto"/>
        <w:rPr>
          <w:sz w:val="18"/>
          <w:szCs w:val="18"/>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2" w:w="12242" w:orient="portrait"/>
      <w:pgMar w:bottom="720" w:top="720" w:left="720" w:right="720" w:header="709" w:footer="102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eorgia"/>
  <w:font w:name="Courier New"/>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roxima Nov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Arial Narrow">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Noto Sans Symbols">
    <w:embedRegular w:fontKey="{00000000-0000-0000-0000-000000000000}" r:id="rId13" w:subsetted="0"/>
    <w:embedBold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-30160</wp:posOffset>
              </wp:positionH>
              <wp:positionV relativeFrom="paragraph">
                <wp:posOffset>134938</wp:posOffset>
              </wp:positionV>
              <wp:extent cx="4019550" cy="590550"/>
              <wp:effectExtent b="0" l="0" r="0" t="0"/>
              <wp:wrapNone/>
              <wp:docPr id="1330066220" name=""/>
              <a:graphic>
                <a:graphicData uri="http://schemas.microsoft.com/office/word/2010/wordprocessingShape">
                  <wps:wsp>
                    <wps:cNvSpPr/>
                    <wps:cNvPr id="2" name="Shape 2"/>
                    <wps:spPr>
                      <a:xfrm>
                        <a:off x="3345750" y="3494250"/>
                        <a:ext cx="4000500" cy="57150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Proxima Nova" w:cs="Proxima Nova" w:eastAsia="Proxima Nova" w:hAnsi="Proxima Nova"/>
                              <w:b w:val="0"/>
                              <w:i w:val="0"/>
                              <w:smallCaps w:val="0"/>
                              <w:strike w:val="0"/>
                              <w:color w:val="000000"/>
                              <w:sz w:val="28"/>
                              <w:vertAlign w:val="baseline"/>
                            </w:rPr>
                            <w:t xml:space="preserve">El Grupo Auditor ratifica que toda la documentación consultada y generada por esta auditoria se maneja de forma confidencial.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Proxima Nova" w:cs="Proxima Nova" w:eastAsia="Proxima Nova" w:hAnsi="Proxima Nova"/>
                              <w:b w:val="0"/>
                              <w:i w:val="0"/>
                              <w:smallCaps w:val="0"/>
                              <w:strike w:val="0"/>
                              <w:color w:val="000000"/>
                              <w:sz w:val="2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-30160</wp:posOffset>
              </wp:positionH>
              <wp:positionV relativeFrom="paragraph">
                <wp:posOffset>134938</wp:posOffset>
              </wp:positionV>
              <wp:extent cx="4019550" cy="590550"/>
              <wp:effectExtent b="0" l="0" r="0" t="0"/>
              <wp:wrapNone/>
              <wp:docPr id="1330066220"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4019550" cy="590550"/>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14"/>
      <w:tblW w:w="10785.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400"/>
    </w:tblPr>
    <w:tblGrid>
      <w:gridCol w:w="2310"/>
      <w:gridCol w:w="6870"/>
      <w:gridCol w:w="1605"/>
      <w:tblGridChange w:id="0">
        <w:tblGrid>
          <w:gridCol w:w="2310"/>
          <w:gridCol w:w="6870"/>
          <w:gridCol w:w="1605"/>
        </w:tblGrid>
      </w:tblGridChange>
    </w:tblGrid>
    <w:tr>
      <w:trPr>
        <w:cantSplit w:val="0"/>
        <w:tblHeader w:val="0"/>
      </w:trPr>
      <w:tc>
        <w:tcPr>
          <w:vAlign w:val="center"/>
        </w:tcPr>
        <w:p w:rsidR="00000000" w:rsidDel="00000000" w:rsidP="00000000" w:rsidRDefault="00000000" w:rsidRPr="00000000" w14:paraId="0000011F">
          <w:pPr>
            <w:tabs>
              <w:tab w:val="center" w:leader="none" w:pos="4320"/>
              <w:tab w:val="right" w:leader="none" w:pos="8640"/>
            </w:tabs>
            <w:jc w:val="center"/>
            <w:rPr>
              <w:rFonts w:ascii="Arial" w:cs="Arial" w:eastAsia="Arial" w:hAnsi="Arial"/>
              <w:b w:val="1"/>
              <w:bCs w:val="1"/>
              <w:i w:val="0"/>
              <w:iCs w:val="0"/>
              <w:smallCaps w:val="0"/>
              <w:strike w:val="0"/>
              <w:color w:val="000000"/>
              <w:sz w:val="20"/>
              <w:szCs w:val="20"/>
              <w:u w:val="none"/>
              <w:shd w:fill="auto" w:val="clear"/>
              <w:vertAlign w:val="baseline"/>
            </w:rPr>
          </w:pPr>
          <w:r w:rsidDel="00000000" w:rsidR="00000000" w:rsidRPr="00000000">
            <w:rPr>
              <w:rFonts w:ascii="Proxima Nova" w:cs="Proxima Nova" w:eastAsia="Proxima Nova" w:hAnsi="Proxima Nova"/>
            </w:rPr>
            <w:drawing>
              <wp:inline distB="0" distT="0" distL="0" distR="0">
                <wp:extent cx="544762" cy="900000"/>
                <wp:effectExtent b="0" l="0" r="0" t="0"/>
                <wp:docPr descr="Logotipo&#10;&#10;Descripción generada automáticamente" id="1330066221" name="image1.png"/>
                <a:graphic>
                  <a:graphicData uri="http://schemas.openxmlformats.org/drawingml/2006/picture">
                    <pic:pic>
                      <pic:nvPicPr>
                        <pic:cNvPr descr="Logotipo&#10;&#10;Descripción generada automáticamente" id="0" name="image1.png"/>
                        <pic:cNvPicPr preferRelativeResize="0"/>
                      </pic:nvPicPr>
                      <pic:blipFill>
                        <a:blip r:embed="rId1"/>
                        <a:srcRect b="0" l="0" r="0" t="0"/>
                        <a:stretch>
                          <a:fillRect/>
                        </a:stretch>
                      </pic:blipFill>
                      <pic:spPr>
                        <a:xfrm>
                          <a:off x="0" y="0"/>
                          <a:ext cx="544762" cy="90000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INFORME DE AUDITORÍA</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Ejercicio de Auditoria Interna Sistema de Gestión de Organizaciones Educativas (SGOE) ISO 21001:2018</w:t>
          </w:r>
        </w:p>
      </w:tc>
      <w:tc>
        <w:tcPr>
          <w:vAlign w:val="center"/>
        </w:tcPr>
        <w:p w:rsidR="00000000" w:rsidDel="00000000" w:rsidP="00000000" w:rsidRDefault="00000000" w:rsidRPr="00000000" w14:paraId="00000122">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Código: FO-E-PL-14-06</w:t>
          </w:r>
        </w:p>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Rev. 1</w:t>
          </w:r>
        </w:p>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Proxima Nova" w:cs="Proxima Nova" w:eastAsia="Proxima Nova" w:hAnsi="Proxima Nova"/>
            </w:rPr>
          </w:pPr>
          <w:r w:rsidDel="00000000" w:rsidR="00000000" w:rsidRPr="00000000">
            <w:rPr>
              <w:rFonts w:ascii="Proxima Nova" w:cs="Proxima Nova" w:eastAsia="Proxima Nova" w:hAnsi="Proxima Nova"/>
              <w:rtl w:val="0"/>
            </w:rPr>
            <w:t xml:space="preserve">Fecha: 10/02/2025</w:t>
          </w:r>
        </w:p>
      </w:tc>
    </w:tr>
  </w:tbl>
  <w:p w:rsidR="00000000" w:rsidDel="00000000" w:rsidP="00000000" w:rsidRDefault="00000000" w:rsidRPr="00000000" w14:paraId="00000125">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6">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7">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ind w:left="720" w:hanging="360"/>
    </w:pPr>
    <w:rPr>
      <w:b w:val="1"/>
      <w:bCs w:val="1"/>
      <w:i w:val="1"/>
      <w:iCs w:val="1"/>
      <w:sz w:val="28"/>
      <w:szCs w:val="28"/>
    </w:rPr>
  </w:style>
  <w:style w:type="paragraph" w:styleId="Heading2">
    <w:name w:val="heading 2"/>
    <w:basedOn w:val="Normal"/>
    <w:next w:val="Normal"/>
    <w:pPr>
      <w:keepNext w:val="1"/>
      <w:spacing w:after="60" w:before="240" w:lineRule="auto"/>
      <w:ind w:left="1440" w:hanging="360"/>
    </w:pPr>
    <w:rPr>
      <w:b w:val="1"/>
      <w:bCs w:val="1"/>
      <w:sz w:val="24"/>
      <w:szCs w:val="24"/>
    </w:rPr>
  </w:style>
  <w:style w:type="paragraph" w:styleId="Heading3">
    <w:name w:val="heading 3"/>
    <w:basedOn w:val="Normal"/>
    <w:next w:val="Normal"/>
    <w:pPr>
      <w:keepNext w:val="1"/>
      <w:spacing w:after="60" w:before="240" w:lineRule="auto"/>
      <w:ind w:left="2160" w:hanging="180"/>
    </w:pPr>
    <w:rPr>
      <w:i w:val="1"/>
      <w:iCs w:val="1"/>
      <w:sz w:val="24"/>
      <w:szCs w:val="24"/>
    </w:rPr>
  </w:style>
  <w:style w:type="paragraph" w:styleId="Heading4">
    <w:name w:val="heading 4"/>
    <w:basedOn w:val="Normal"/>
    <w:next w:val="Normal"/>
    <w:pPr>
      <w:keepNext w:val="1"/>
      <w:spacing w:after="60" w:before="240" w:lineRule="auto"/>
      <w:ind w:left="2880" w:hanging="360"/>
    </w:pPr>
    <w:rPr>
      <w:b w:val="1"/>
      <w:bCs w:val="1"/>
      <w:i w:val="1"/>
      <w:iCs w:val="1"/>
      <w:sz w:val="24"/>
      <w:szCs w:val="24"/>
    </w:rPr>
  </w:style>
  <w:style w:type="paragraph" w:styleId="Heading5">
    <w:name w:val="heading 5"/>
    <w:basedOn w:val="Normal"/>
    <w:next w:val="Normal"/>
    <w:pPr>
      <w:spacing w:after="60" w:before="240" w:lineRule="auto"/>
      <w:ind w:left="3600" w:hanging="360"/>
    </w:pPr>
    <w:rPr>
      <w:i w:val="1"/>
      <w:iCs w:val="1"/>
      <w:sz w:val="22"/>
      <w:szCs w:val="22"/>
    </w:rPr>
  </w:style>
  <w:style w:type="paragraph" w:styleId="Heading6">
    <w:name w:val="heading 6"/>
    <w:basedOn w:val="Normal"/>
    <w:next w:val="Normal"/>
    <w:pPr>
      <w:spacing w:after="60" w:before="240" w:lineRule="auto"/>
      <w:ind w:left="4320" w:hanging="180"/>
    </w:pPr>
    <w:rPr>
      <w:rFonts w:ascii="Times New Roman" w:cs="Times New Roman" w:eastAsia="Times New Roman" w:hAnsi="Times New Roman"/>
      <w:sz w:val="22"/>
      <w:szCs w:val="22"/>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Ttulo7">
    <w:name w:val="heading 7"/>
    <w:basedOn w:val="Normal"/>
    <w:next w:val="Normal"/>
    <w:qFormat w:val="1"/>
    <w:pPr>
      <w:numPr>
        <w:ilvl w:val="6"/>
        <w:numId w:val="1"/>
      </w:numPr>
      <w:spacing w:after="60" w:before="240"/>
      <w:outlineLvl w:val="6"/>
    </w:pPr>
    <w:rPr>
      <w:i w:val="1"/>
    </w:rPr>
  </w:style>
  <w:style w:type="paragraph" w:styleId="Ttulo8">
    <w:name w:val="heading 8"/>
    <w:basedOn w:val="Normal"/>
    <w:next w:val="Normal"/>
    <w:qFormat w:val="1"/>
    <w:pPr>
      <w:numPr>
        <w:ilvl w:val="7"/>
        <w:numId w:val="1"/>
      </w:numPr>
      <w:spacing w:after="60" w:before="240"/>
      <w:outlineLvl w:val="7"/>
    </w:pPr>
  </w:style>
  <w:style w:type="paragraph" w:styleId="Ttulo9">
    <w:name w:val="heading 9"/>
    <w:basedOn w:val="Normal"/>
    <w:next w:val="Normal"/>
    <w:qFormat w:val="1"/>
    <w:pPr>
      <w:numPr>
        <w:ilvl w:val="8"/>
        <w:numId w:val="1"/>
      </w:numPr>
      <w:spacing w:after="60" w:before="240"/>
      <w:outlineLvl w:val="8"/>
    </w:pPr>
    <w:rPr>
      <w:b w:val="1"/>
      <w:sz w:val="18"/>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iPriority w:val="99"/>
    <w:pPr>
      <w:tabs>
        <w:tab w:val="center" w:pos="4320"/>
        <w:tab w:val="right" w:pos="8640"/>
      </w:tabs>
    </w:pPr>
  </w:style>
  <w:style w:type="paragraph" w:styleId="Piedepgina">
    <w:name w:val="footer"/>
    <w:basedOn w:val="Normal"/>
    <w:pPr>
      <w:tabs>
        <w:tab w:val="center" w:pos="4320"/>
        <w:tab w:val="right" w:pos="8640"/>
      </w:tabs>
    </w:pPr>
  </w:style>
  <w:style w:type="character" w:styleId="Nmerodepgina">
    <w:name w:val="page number"/>
    <w:basedOn w:val="Fuentedeprrafopredeter"/>
  </w:style>
  <w:style w:type="paragraph" w:styleId="Textoindependiente3">
    <w:name w:val="Body Text 3"/>
    <w:basedOn w:val="Normal"/>
    <w:pPr>
      <w:jc w:val="both"/>
    </w:pPr>
    <w:rPr>
      <w:sz w:val="22"/>
      <w:lang w:val="es-MX"/>
    </w:rPr>
  </w:style>
  <w:style w:type="paragraph" w:styleId="Textoindependiente2">
    <w:name w:val="Body Text 2"/>
    <w:basedOn w:val="Normal"/>
    <w:pPr>
      <w:jc w:val="both"/>
    </w:pPr>
    <w:rPr>
      <w:sz w:val="22"/>
    </w:rPr>
  </w:style>
  <w:style w:type="paragraph" w:styleId="Sangradetextonormal">
    <w:name w:val="Body Text Indent"/>
    <w:basedOn w:val="Normal"/>
    <w:pPr>
      <w:ind w:left="360"/>
      <w:jc w:val="both"/>
    </w:pPr>
    <w:rPr>
      <w:sz w:val="22"/>
      <w:lang w:val="es-CR"/>
    </w:rPr>
  </w:style>
  <w:style w:type="paragraph" w:styleId="Textoindependiente">
    <w:name w:val="Body Text"/>
    <w:basedOn w:val="Normal"/>
    <w:pPr>
      <w:jc w:val="both"/>
    </w:pPr>
    <w:rPr>
      <w:color w:val="008080"/>
      <w:sz w:val="22"/>
    </w:rPr>
  </w:style>
  <w:style w:type="paragraph" w:styleId="Epgrafe" w:customStyle="1">
    <w:name w:val="Epígrafe"/>
    <w:basedOn w:val="Normal"/>
    <w:next w:val="Normal"/>
    <w:qFormat w:val="1"/>
    <w:pPr>
      <w:jc w:val="both"/>
    </w:pPr>
    <w:rPr>
      <w:b w:val="1"/>
      <w:color w:val="ff0000"/>
      <w:sz w:val="22"/>
      <w:lang w:val="en-US"/>
    </w:rPr>
  </w:style>
  <w:style w:type="character" w:styleId="Hipervnculo">
    <w:name w:val="Hyperlink"/>
    <w:rPr>
      <w:color w:val="0000ff"/>
      <w:u w:val="single"/>
    </w:rPr>
  </w:style>
  <w:style w:type="paragraph" w:styleId="Textodeglobo">
    <w:name w:val="Balloon Text"/>
    <w:basedOn w:val="Normal"/>
    <w:semiHidden w:val="1"/>
    <w:rsid w:val="00593568"/>
    <w:rPr>
      <w:rFonts w:ascii="Tahoma" w:cs="Tahoma" w:hAnsi="Tahoma"/>
      <w:sz w:val="16"/>
      <w:szCs w:val="16"/>
    </w:rPr>
  </w:style>
  <w:style w:type="table" w:styleId="Tablaconcuadrcula">
    <w:name w:val="Table Grid"/>
    <w:basedOn w:val="Tablanormal"/>
    <w:uiPriority w:val="39"/>
    <w:rsid w:val="000F0322"/>
    <w:rPr>
      <w:rFonts w:ascii="Arial Narrow" w:hAnsi="Arial Narrow"/>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Negritas" w:customStyle="1">
    <w:name w:val="Negritas"/>
    <w:rsid w:val="000F0322"/>
    <w:rPr>
      <w:rFonts w:ascii="Arial Narrow" w:hAnsi="Arial Narrow"/>
      <w:b w:val="1"/>
    </w:rPr>
  </w:style>
  <w:style w:type="character" w:styleId="Cursiva" w:customStyle="1">
    <w:name w:val="Cursiva"/>
    <w:rsid w:val="000F0322"/>
    <w:rPr>
      <w:rFonts w:ascii="Arial Narrow" w:hAnsi="Arial Narrow"/>
      <w:i w:val="1"/>
    </w:rPr>
  </w:style>
  <w:style w:type="character" w:styleId="Refdecomentario">
    <w:name w:val="annotation reference"/>
    <w:semiHidden w:val="1"/>
    <w:rsid w:val="001D3D8C"/>
    <w:rPr>
      <w:sz w:val="16"/>
      <w:szCs w:val="16"/>
    </w:rPr>
  </w:style>
  <w:style w:type="paragraph" w:styleId="Textocomentario">
    <w:name w:val="annotation text"/>
    <w:basedOn w:val="Normal"/>
    <w:semiHidden w:val="1"/>
    <w:rsid w:val="001D3D8C"/>
  </w:style>
  <w:style w:type="paragraph" w:styleId="Asuntodelcomentario">
    <w:name w:val="annotation subject"/>
    <w:basedOn w:val="Textocomentario"/>
    <w:next w:val="Textocomentario"/>
    <w:semiHidden w:val="1"/>
    <w:rsid w:val="001D3D8C"/>
    <w:rPr>
      <w:b w:val="1"/>
      <w:bCs w:val="1"/>
    </w:rPr>
  </w:style>
  <w:style w:type="table" w:styleId="Tablaconcuadrcula1">
    <w:name w:val="Table Grid 1"/>
    <w:basedOn w:val="Tablanormal"/>
    <w:rsid w:val="00446474"/>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val="1"/>
        <w:iCs w:val="1"/>
      </w:rPr>
      <w:tblPr/>
      <w:tcPr>
        <w:tcBorders>
          <w:tl2br w:color="auto" w:space="0" w:sz="0" w:val="none"/>
          <w:tr2bl w:color="auto" w:space="0" w:sz="0" w:val="none"/>
        </w:tcBorders>
      </w:tcPr>
    </w:tblStylePr>
    <w:tblStylePr w:type="lastCol">
      <w:rPr>
        <w:i w:val="1"/>
        <w:iCs w:val="1"/>
      </w:rPr>
      <w:tblPr/>
      <w:tcPr>
        <w:tcBorders>
          <w:tl2br w:color="auto" w:space="0" w:sz="0" w:val="none"/>
          <w:tr2bl w:color="auto" w:space="0" w:sz="0" w:val="none"/>
        </w:tcBorders>
      </w:tcPr>
    </w:tblStylePr>
  </w:style>
  <w:style w:type="character" w:styleId="hps" w:customStyle="1">
    <w:name w:val="hps"/>
    <w:rsid w:val="009F7AA8"/>
  </w:style>
  <w:style w:type="character" w:styleId="longtext" w:customStyle="1">
    <w:name w:val="long_text"/>
    <w:rsid w:val="009F7AA8"/>
  </w:style>
  <w:style w:type="character" w:styleId="EncabezadoCar" w:customStyle="1">
    <w:name w:val="Encabezado Car"/>
    <w:basedOn w:val="Fuentedeprrafopredeter"/>
    <w:link w:val="Encabezado"/>
    <w:uiPriority w:val="99"/>
    <w:rsid w:val="0041023F"/>
    <w:rPr>
      <w:rFonts w:ascii="Arial" w:hAnsi="Arial"/>
      <w:lang w:eastAsia="en-US" w:val="es-ES_tradnl"/>
    </w:rPr>
  </w:style>
  <w:style w:type="paragraph" w:styleId="Prrafodelista">
    <w:name w:val="List Paragraph"/>
    <w:basedOn w:val="Normal"/>
    <w:uiPriority w:val="34"/>
    <w:qFormat w:val="1"/>
    <w:rsid w:val="006C554D"/>
    <w:pPr>
      <w:ind w:left="720"/>
      <w:contextualSpacing w:val="1"/>
    </w:p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0.0" w:type="dxa"/>
        <w:bottom w:w="0.0" w:type="dxa"/>
        <w:right w:w="0.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rPr>
      <w:rFonts w:ascii="Arial Narrow" w:cs="Arial Narrow" w:eastAsia="Arial Narrow" w:hAnsi="Arial Narrow"/>
    </w:rPr>
    <w:tblPr>
      <w:tblStyleRowBandSize w:val="1"/>
      <w:tblStyleColBandSize w:val="1"/>
      <w:tblCellMar>
        <w:top w:w="0.0" w:type="dxa"/>
        <w:left w:w="115.0" w:type="dxa"/>
        <w:bottom w:w="0.0" w:type="dxa"/>
        <w:right w:w="115.0" w:type="dxa"/>
      </w:tblCellMar>
    </w:tblPr>
    <w:tcPr>
      <w:shd w:fill="auto" w:val="clear"/>
    </w:tcPr>
  </w:style>
  <w:style w:type="table" w:styleId="Table12">
    <w:basedOn w:val="TableNormal"/>
    <w:rPr>
      <w:rFonts w:ascii="Arial Narrow" w:cs="Arial Narrow" w:eastAsia="Arial Narrow" w:hAnsi="Arial Narrow"/>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op w:w="0.0" w:type="dxa"/>
        <w:left w:w="0.0" w:type="dxa"/>
        <w:bottom w:w="0.0" w:type="dxa"/>
        <w:right w:w="0.0" w:type="dxa"/>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70.0" w:type="dxa"/>
        <w:bottom w:w="0.0" w:type="dxa"/>
        <w:right w:w="70.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rPr>
      <w:rFonts w:ascii="Arial Narrow" w:cs="Arial Narrow" w:eastAsia="Arial Narrow" w:hAnsi="Arial Narrow"/>
    </w:rPr>
    <w:tblPr>
      <w:tblStyleRowBandSize w:val="1"/>
      <w:tblStyleColBandSize w:val="1"/>
      <w:tblCellMar>
        <w:top w:w="0.0" w:type="dxa"/>
        <w:left w:w="115.0" w:type="dxa"/>
        <w:bottom w:w="0.0" w:type="dxa"/>
        <w:right w:w="115.0" w:type="dxa"/>
      </w:tblCellMar>
    </w:tblPr>
    <w:tcPr>
      <w:shd w:fill="auto" w:val="clear"/>
    </w:tcPr>
  </w:style>
  <w:style w:type="table" w:styleId="Table14">
    <w:basedOn w:val="TableNormal"/>
    <w:rPr>
      <w:rFonts w:ascii="Arial Narrow" w:cs="Arial Narrow" w:eastAsia="Arial Narrow" w:hAnsi="Arial Narrow"/>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1" Type="http://schemas.openxmlformats.org/officeDocument/2006/relationships/footer" Target="footer2.xml"/><Relationship Id="rId10" Type="http://schemas.openxmlformats.org/officeDocument/2006/relationships/footer" Target="footer1.xml"/><Relationship Id="rId12" Type="http://schemas.openxmlformats.org/officeDocument/2006/relationships/footer" Target="foot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1" Type="http://schemas.openxmlformats.org/officeDocument/2006/relationships/font" Target="fonts/ArialNarrow-italic.ttf"/><Relationship Id="rId10" Type="http://schemas.openxmlformats.org/officeDocument/2006/relationships/font" Target="fonts/ArialNarrow-bold.ttf"/><Relationship Id="rId13" Type="http://schemas.openxmlformats.org/officeDocument/2006/relationships/font" Target="fonts/NotoSansSymbols-regular.ttf"/><Relationship Id="rId12" Type="http://schemas.openxmlformats.org/officeDocument/2006/relationships/font" Target="fonts/ArialNarrow-boldItalic.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ArialNarrow-regular.ttf"/><Relationship Id="rId14" Type="http://schemas.openxmlformats.org/officeDocument/2006/relationships/font" Target="fonts/NotoSansSymbols-bold.ttf"/><Relationship Id="rId5" Type="http://schemas.openxmlformats.org/officeDocument/2006/relationships/font" Target="fonts/ProximaNova-regular.ttf"/><Relationship Id="rId6" Type="http://schemas.openxmlformats.org/officeDocument/2006/relationships/font" Target="fonts/ProximaNova-bold.ttf"/><Relationship Id="rId7" Type="http://schemas.openxmlformats.org/officeDocument/2006/relationships/font" Target="fonts/ProximaNova-italic.ttf"/><Relationship Id="rId8" Type="http://schemas.openxmlformats.org/officeDocument/2006/relationships/font" Target="fonts/ProximaNova-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ih+f1yqmPJs8bufpxssWbOV/bA==">CgMxLjA4AHIhMWZuclZCNFotVkZpRlo1MXdIaGp5RWJoQS10WTJvcmlr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2024-09-27T07:30:00Z</dcterms:created>
  <dc:creator>Biól. Jorge Becerril Ortiz</dc:creator>
</cp:coreProperties>
</file>